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F0FE7AF"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A77B9A">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Pr="00F915A1">
        <w:rPr>
          <w:rFonts w:ascii="Arial" w:eastAsia="Arial Unicode MS" w:hAnsi="Arial" w:cs="Arial"/>
          <w:b/>
          <w:bCs/>
          <w:i/>
          <w:sz w:val="28"/>
        </w:rPr>
        <w:t>0</w:t>
      </w:r>
      <w:r w:rsidR="006D7BFC">
        <w:rPr>
          <w:rFonts w:ascii="Arial" w:eastAsia="Arial Unicode MS" w:hAnsi="Arial" w:cs="Arial"/>
          <w:b/>
          <w:bCs/>
          <w:i/>
          <w:sz w:val="28"/>
        </w:rPr>
        <w:t>9283</w:t>
      </w:r>
    </w:p>
    <w:p w14:paraId="6EEAB142" w14:textId="3484D888" w:rsidR="00C14EA3" w:rsidRPr="00927C1B" w:rsidRDefault="00733BF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w:t>
      </w:r>
      <w:r w:rsidR="005D0AA1">
        <w:rPr>
          <w:rFonts w:ascii="Arial" w:hAnsi="Arial" w:cs="Arial"/>
          <w:b/>
          <w:bCs/>
          <w:color w:val="0000FF"/>
        </w:rPr>
        <w:t>250</w:t>
      </w:r>
      <w:r w:rsidR="006D7BFC" w:rsidRPr="006D7BFC">
        <w:rPr>
          <w:rFonts w:ascii="Arial" w:hAnsi="Arial" w:cs="Arial"/>
          <w:b/>
          <w:bCs/>
          <w:color w:val="0000FF"/>
        </w:rPr>
        <w:t>9043</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68975C5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97A95">
        <w:rPr>
          <w:rFonts w:ascii="Arial" w:hAnsi="Arial" w:cs="Arial"/>
          <w:b/>
        </w:rPr>
        <w:t>, China Telecom</w:t>
      </w:r>
    </w:p>
    <w:p w14:paraId="6C60AB3E" w14:textId="18046481"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A44BFC">
        <w:rPr>
          <w:rFonts w:ascii="Arial" w:hAnsi="Arial" w:cs="Arial"/>
          <w:b/>
        </w:rPr>
        <w:t>[</w:t>
      </w:r>
      <w:r w:rsidR="0007053C" w:rsidRPr="00182B78">
        <w:rPr>
          <w:rFonts w:ascii="Arial" w:hAnsi="Arial" w:cs="Arial"/>
          <w:b/>
        </w:rPr>
        <w:t>KI#</w:t>
      </w:r>
      <w:r w:rsidR="00147E6E">
        <w:rPr>
          <w:rFonts w:ascii="Arial" w:hAnsi="Arial" w:cs="Arial"/>
          <w:b/>
        </w:rPr>
        <w:t>3&amp;</w:t>
      </w:r>
      <w:r w:rsidR="0007053C" w:rsidRPr="00182B78">
        <w:rPr>
          <w:rFonts w:ascii="Arial" w:hAnsi="Arial" w:cs="Arial"/>
          <w:b/>
        </w:rPr>
        <w:t>4, New Sol</w:t>
      </w:r>
      <w:r w:rsidR="00A44BFC">
        <w:rPr>
          <w:rFonts w:ascii="Arial" w:hAnsi="Arial" w:cs="Arial"/>
          <w:b/>
        </w:rPr>
        <w:t>]</w:t>
      </w:r>
      <w:r w:rsidR="00A134D5" w:rsidRPr="00182B78">
        <w:rPr>
          <w:rFonts w:ascii="Arial" w:hAnsi="Arial" w:cs="Arial"/>
          <w:b/>
        </w:rPr>
        <w:t xml:space="preserve"> </w:t>
      </w:r>
      <w:r w:rsidR="00F640DC" w:rsidRPr="00182B78">
        <w:rPr>
          <w:rFonts w:ascii="Arial" w:hAnsi="Arial" w:cs="Arial"/>
          <w:b/>
        </w:rPr>
        <w:t>E</w:t>
      </w:r>
      <w:r w:rsidR="00C93B37" w:rsidRPr="00182B78">
        <w:rPr>
          <w:rFonts w:ascii="Arial" w:hAnsi="Arial" w:cs="Arial"/>
          <w:b/>
        </w:rPr>
        <w:t xml:space="preserve">mergency </w:t>
      </w:r>
      <w:r w:rsidR="00FA1CB1" w:rsidRPr="00182B78">
        <w:rPr>
          <w:rFonts w:ascii="Arial" w:hAnsi="Arial" w:cs="Arial"/>
          <w:b/>
        </w:rPr>
        <w:t>n</w:t>
      </w:r>
      <w:r w:rsidR="00C93B37" w:rsidRPr="00182B78">
        <w:rPr>
          <w:rFonts w:ascii="Arial" w:hAnsi="Arial" w:cs="Arial"/>
          <w:b/>
        </w:rPr>
        <w:t>umber</w:t>
      </w:r>
      <w:r w:rsidR="00707FE2" w:rsidRPr="00182B78">
        <w:rPr>
          <w:rFonts w:ascii="Arial" w:hAnsi="Arial" w:cs="Arial"/>
          <w:b/>
        </w:rPr>
        <w:t xml:space="preserve"> </w:t>
      </w:r>
      <w:r w:rsidR="00C144D5" w:rsidRPr="00182B78">
        <w:rPr>
          <w:rFonts w:ascii="Arial" w:hAnsi="Arial" w:cs="Arial"/>
          <w:b/>
        </w:rPr>
        <w:t xml:space="preserve">provision </w:t>
      </w:r>
      <w:r w:rsidR="00C144D5" w:rsidRPr="00182B78">
        <w:rPr>
          <w:rFonts w:ascii="Arial" w:hAnsi="Arial" w:cs="Arial"/>
          <w:b/>
          <w:bCs/>
        </w:rPr>
        <w:t>for UE access</w:t>
      </w:r>
      <w:r w:rsidR="004B555A" w:rsidRPr="00182B78">
        <w:rPr>
          <w:rFonts w:ascii="Arial" w:hAnsi="Arial" w:cs="Arial"/>
          <w:b/>
          <w:bCs/>
        </w:rPr>
        <w:t xml:space="preserve"> to</w:t>
      </w:r>
      <w:r w:rsidR="00C144D5" w:rsidRPr="00182B78">
        <w:rPr>
          <w:rFonts w:ascii="Arial" w:hAnsi="Arial" w:cs="Arial"/>
          <w:b/>
          <w:bCs/>
        </w:rPr>
        <w:t xml:space="preserve"> </w:t>
      </w:r>
      <w:r w:rsidR="000F6848" w:rsidRPr="00182B78">
        <w:rPr>
          <w:rFonts w:ascii="Arial" w:hAnsi="Arial" w:cs="Arial"/>
          <w:b/>
          <w:bCs/>
        </w:rPr>
        <w:t xml:space="preserve">NB-IoT </w:t>
      </w:r>
      <w:r w:rsidR="00EA171A" w:rsidRPr="00182B78">
        <w:rPr>
          <w:rFonts w:ascii="Arial" w:hAnsi="Arial" w:cs="Arial"/>
          <w:b/>
          <w:bCs/>
        </w:rPr>
        <w:t>GEO</w:t>
      </w:r>
      <w:r w:rsidR="00985B03" w:rsidRPr="00182B78">
        <w:rPr>
          <w:rFonts w:ascii="Arial" w:hAnsi="Arial" w:cs="Arial"/>
          <w:b/>
          <w:bCs/>
        </w:rPr>
        <w:t xml:space="preserve"> based on UE location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D66CB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20.1.1</w:t>
      </w:r>
    </w:p>
    <w:p w14:paraId="50306FB0" w14:textId="7D8F963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FS_5GSAT_Ph4_ARC</w:t>
      </w:r>
      <w:r w:rsidR="00462B3D" w:rsidRPr="00CA76A1">
        <w:rPr>
          <w:rFonts w:ascii="Arial" w:hAnsi="Arial" w:cs="Arial"/>
          <w:b/>
        </w:rPr>
        <w:t xml:space="preserve"> / Rel-</w:t>
      </w:r>
      <w:r w:rsidR="0006207E">
        <w:rPr>
          <w:rFonts w:ascii="Arial" w:hAnsi="Arial" w:cs="Arial"/>
          <w:b/>
        </w:rPr>
        <w:t>20</w:t>
      </w:r>
    </w:p>
    <w:p w14:paraId="6D39A49A" w14:textId="600043A5" w:rsidR="00EF48DB" w:rsidRPr="00927C1B" w:rsidRDefault="00A24F28" w:rsidP="00EC53AC">
      <w:pPr>
        <w:jc w:val="both"/>
        <w:rPr>
          <w:rFonts w:ascii="Arial" w:hAnsi="Arial" w:cs="Arial"/>
          <w:i/>
        </w:rPr>
      </w:pPr>
      <w:r w:rsidRPr="00927C1B">
        <w:rPr>
          <w:rFonts w:ascii="Arial" w:hAnsi="Arial" w:cs="Arial"/>
          <w:i/>
        </w:rPr>
        <w:t xml:space="preserve">Abstract: </w:t>
      </w:r>
      <w:r w:rsidR="002E4F6C" w:rsidRPr="002E4F6C">
        <w:rPr>
          <w:rFonts w:ascii="Arial" w:hAnsi="Arial" w:cs="Arial"/>
          <w:i/>
        </w:rPr>
        <w:t xml:space="preserve">Solution to support </w:t>
      </w:r>
      <w:r w:rsidR="00B66F33">
        <w:rPr>
          <w:rFonts w:ascii="Arial" w:hAnsi="Arial" w:cs="Arial"/>
          <w:i/>
        </w:rPr>
        <w:t>e</w:t>
      </w:r>
      <w:r w:rsidR="002E4F6C" w:rsidRPr="002E4F6C">
        <w:rPr>
          <w:rFonts w:ascii="Arial" w:hAnsi="Arial" w:cs="Arial"/>
          <w:i/>
        </w:rPr>
        <w:t xml:space="preserve">mergency number provision for UE access over NB-IoT </w:t>
      </w:r>
      <w:r w:rsidR="00760FD9">
        <w:rPr>
          <w:rFonts w:ascii="Arial" w:hAnsi="Arial" w:cs="Arial"/>
          <w:i/>
        </w:rPr>
        <w:t>GEO based on UE location</w:t>
      </w:r>
      <w:r w:rsidR="002E4F6C">
        <w:rPr>
          <w:rFonts w:ascii="Arial" w:hAnsi="Arial" w:cs="Arial"/>
          <w:i/>
        </w:rPr>
        <w:t>.</w:t>
      </w:r>
    </w:p>
    <w:p w14:paraId="576C96D7" w14:textId="77777777" w:rsidR="00A93620" w:rsidRPr="00927C1B" w:rsidRDefault="00B3593E" w:rsidP="00B3593E">
      <w:pPr>
        <w:pStyle w:val="1"/>
      </w:pPr>
      <w:r w:rsidRPr="005F59E1">
        <w:t xml:space="preserve">1. </w:t>
      </w:r>
      <w:r w:rsidR="00305F20" w:rsidRPr="005F59E1">
        <w:t>Introduction</w:t>
      </w:r>
      <w:r w:rsidR="00BE6AFC" w:rsidRPr="005F59E1">
        <w:t>/Discussion</w:t>
      </w:r>
    </w:p>
    <w:p w14:paraId="51077524" w14:textId="52F57086" w:rsidR="000B6F75" w:rsidRDefault="0080455D" w:rsidP="00B23DA7">
      <w:pPr>
        <w:jc w:val="both"/>
        <w:rPr>
          <w:rFonts w:eastAsiaTheme="minorEastAsia"/>
          <w:lang w:eastAsia="zh-CN"/>
        </w:rPr>
      </w:pPr>
      <w:r>
        <w:rPr>
          <w:rFonts w:eastAsiaTheme="minorEastAsia"/>
          <w:lang w:eastAsia="zh-CN"/>
        </w:rPr>
        <w:t>I</w:t>
      </w:r>
      <w:r w:rsidR="00B23DA7" w:rsidRPr="00B23DA7">
        <w:rPr>
          <w:rFonts w:eastAsiaTheme="minorEastAsia"/>
          <w:lang w:eastAsia="zh-CN"/>
        </w:rPr>
        <w:t>n order to enable UE detection of an emergency session</w:t>
      </w:r>
      <w:r>
        <w:rPr>
          <w:rFonts w:eastAsiaTheme="minorEastAsia"/>
          <w:lang w:eastAsia="zh-CN"/>
        </w:rPr>
        <w:t xml:space="preserve">, </w:t>
      </w:r>
      <w:r w:rsidR="007055DC">
        <w:rPr>
          <w:rFonts w:eastAsiaTheme="minorEastAsia"/>
          <w:lang w:eastAsia="zh-CN"/>
        </w:rPr>
        <w:t>MME</w:t>
      </w:r>
      <w:r w:rsidRPr="0045194E">
        <w:rPr>
          <w:rFonts w:eastAsiaTheme="minorEastAsia"/>
          <w:lang w:eastAsia="zh-CN"/>
        </w:rPr>
        <w:t xml:space="preserve"> </w:t>
      </w:r>
      <w:r w:rsidR="00796EA5">
        <w:rPr>
          <w:rFonts w:eastAsiaTheme="minorEastAsia"/>
          <w:lang w:eastAsia="zh-CN"/>
        </w:rPr>
        <w:t>may</w:t>
      </w:r>
      <w:r w:rsidRPr="0045194E">
        <w:rPr>
          <w:rFonts w:eastAsiaTheme="minorEastAsia"/>
          <w:lang w:eastAsia="zh-CN"/>
        </w:rPr>
        <w:t xml:space="preserve"> </w:t>
      </w:r>
      <w:r w:rsidR="00A27EBF">
        <w:rPr>
          <w:rFonts w:eastAsiaTheme="minorEastAsia"/>
          <w:lang w:eastAsia="zh-CN"/>
        </w:rPr>
        <w:t>provide</w:t>
      </w:r>
      <w:r>
        <w:rPr>
          <w:rFonts w:eastAsiaTheme="minorEastAsia"/>
          <w:lang w:eastAsia="zh-CN"/>
        </w:rPr>
        <w:t xml:space="preserve"> </w:t>
      </w:r>
      <w:r w:rsidRPr="00B23DA7">
        <w:rPr>
          <w:rFonts w:eastAsiaTheme="minorEastAsia"/>
          <w:lang w:eastAsia="zh-CN"/>
        </w:rPr>
        <w:t>emergency</w:t>
      </w:r>
      <w:r>
        <w:rPr>
          <w:rFonts w:eastAsiaTheme="minorEastAsia"/>
          <w:lang w:eastAsia="zh-CN"/>
        </w:rPr>
        <w:t xml:space="preserve"> </w:t>
      </w:r>
      <w:r w:rsidRPr="00B23DA7">
        <w:rPr>
          <w:rFonts w:eastAsiaTheme="minorEastAsia"/>
          <w:lang w:eastAsia="zh-CN"/>
        </w:rPr>
        <w:t>number</w:t>
      </w:r>
      <w:r w:rsidR="00434D13">
        <w:rPr>
          <w:rFonts w:eastAsiaTheme="minorEastAsia"/>
          <w:lang w:eastAsia="zh-CN"/>
        </w:rPr>
        <w:t>s</w:t>
      </w:r>
      <w:r w:rsidR="00CF451E">
        <w:rPr>
          <w:rFonts w:eastAsiaTheme="minorEastAsia"/>
          <w:lang w:eastAsia="zh-CN"/>
        </w:rPr>
        <w:t xml:space="preserve"> </w:t>
      </w:r>
      <w:r w:rsidRPr="00B23DA7">
        <w:rPr>
          <w:rFonts w:eastAsiaTheme="minorEastAsia"/>
          <w:lang w:eastAsia="zh-CN"/>
        </w:rPr>
        <w:t>to the UE</w:t>
      </w:r>
      <w:r w:rsidR="00A96706">
        <w:rPr>
          <w:rFonts w:eastAsiaTheme="minorEastAsia"/>
          <w:lang w:eastAsia="zh-CN"/>
        </w:rPr>
        <w:t xml:space="preserve"> </w:t>
      </w:r>
      <w:r w:rsidR="000453F3">
        <w:t>at successful registration and subsequent registration updates</w:t>
      </w:r>
      <w:r w:rsidR="00C72B10">
        <w:rPr>
          <w:rFonts w:eastAsiaTheme="minorEastAsia"/>
          <w:lang w:eastAsia="zh-CN"/>
        </w:rPr>
        <w:t>.</w:t>
      </w:r>
    </w:p>
    <w:p w14:paraId="015366A0" w14:textId="42F8843A" w:rsidR="004321B3" w:rsidRDefault="00A918DF" w:rsidP="00B23DA7">
      <w:pPr>
        <w:jc w:val="both"/>
        <w:rPr>
          <w:rFonts w:eastAsiaTheme="minorEastAsia"/>
          <w:lang w:eastAsia="zh-CN"/>
        </w:rPr>
      </w:pPr>
      <w:r>
        <w:rPr>
          <w:rFonts w:eastAsiaTheme="minorEastAsia"/>
          <w:lang w:eastAsia="zh-CN"/>
        </w:rPr>
        <w:t xml:space="preserve">For a </w:t>
      </w:r>
      <w:r w:rsidR="00F54D3A" w:rsidRPr="00F54D3A">
        <w:rPr>
          <w:rFonts w:eastAsiaTheme="minorEastAsia"/>
          <w:lang w:eastAsia="zh-CN"/>
        </w:rPr>
        <w:t>UE access</w:t>
      </w:r>
      <w:r w:rsidR="00F54D3A">
        <w:rPr>
          <w:rFonts w:eastAsiaTheme="minorEastAsia"/>
          <w:lang w:eastAsia="zh-CN"/>
        </w:rPr>
        <w:t xml:space="preserve"> to network over NB-IoT</w:t>
      </w:r>
      <w:r w:rsidR="00BA2079">
        <w:rPr>
          <w:rFonts w:eastAsiaTheme="minorEastAsia"/>
          <w:lang w:eastAsia="zh-CN"/>
        </w:rPr>
        <w:t xml:space="preserve"> </w:t>
      </w:r>
      <w:r w:rsidR="003F1B25">
        <w:rPr>
          <w:rFonts w:eastAsiaTheme="minorEastAsia"/>
          <w:lang w:eastAsia="zh-CN"/>
        </w:rPr>
        <w:t>GEO satellite</w:t>
      </w:r>
      <w:r w:rsidR="00FC53F3">
        <w:rPr>
          <w:rFonts w:eastAsiaTheme="minorEastAsia"/>
          <w:lang w:eastAsia="zh-CN"/>
        </w:rPr>
        <w:t>,</w:t>
      </w:r>
      <w:r w:rsidR="000B6F75">
        <w:rPr>
          <w:rFonts w:eastAsiaTheme="minorEastAsia"/>
          <w:lang w:eastAsia="zh-CN"/>
        </w:rPr>
        <w:t xml:space="preserve"> i</w:t>
      </w:r>
      <w:r w:rsidR="00AD2C49">
        <w:rPr>
          <w:rFonts w:eastAsiaTheme="minorEastAsia"/>
          <w:lang w:eastAsia="zh-CN"/>
        </w:rPr>
        <w:t>n order</w:t>
      </w:r>
      <w:r w:rsidR="001A7B00">
        <w:rPr>
          <w:rFonts w:eastAsiaTheme="minorEastAsia"/>
          <w:lang w:eastAsia="zh-CN"/>
        </w:rPr>
        <w:t xml:space="preserve"> to guarantee</w:t>
      </w:r>
      <w:r w:rsidR="00AD2C49">
        <w:rPr>
          <w:rFonts w:eastAsiaTheme="minorEastAsia"/>
          <w:lang w:eastAsia="zh-CN"/>
        </w:rPr>
        <w:t xml:space="preserve"> </w:t>
      </w:r>
      <w:r w:rsidR="001A7B00">
        <w:rPr>
          <w:rFonts w:eastAsiaTheme="minorEastAsia"/>
          <w:lang w:eastAsia="zh-CN"/>
        </w:rPr>
        <w:t xml:space="preserve">UE </w:t>
      </w:r>
      <w:r w:rsidR="00BA3786">
        <w:rPr>
          <w:rFonts w:eastAsiaTheme="minorEastAsia"/>
          <w:lang w:eastAsia="zh-CN"/>
        </w:rPr>
        <w:t>can get correct emergency number</w:t>
      </w:r>
      <w:r w:rsidR="00700EBA">
        <w:rPr>
          <w:rFonts w:eastAsiaTheme="minorEastAsia"/>
          <w:lang w:eastAsia="zh-CN"/>
        </w:rPr>
        <w:t>s</w:t>
      </w:r>
      <w:r w:rsidR="008750D9">
        <w:rPr>
          <w:rFonts w:eastAsiaTheme="minorEastAsia"/>
          <w:lang w:eastAsia="zh-CN"/>
        </w:rPr>
        <w:t xml:space="preserve"> </w:t>
      </w:r>
      <w:r w:rsidR="00611A96">
        <w:rPr>
          <w:rFonts w:eastAsiaTheme="minorEastAsia"/>
          <w:lang w:eastAsia="zh-CN"/>
        </w:rPr>
        <w:t>in the case of</w:t>
      </w:r>
      <w:r w:rsidR="008750D9">
        <w:rPr>
          <w:rFonts w:eastAsiaTheme="minorEastAsia"/>
          <w:lang w:eastAsia="zh-CN"/>
        </w:rPr>
        <w:t xml:space="preserve"> a PLMN </w:t>
      </w:r>
      <w:r w:rsidR="00BA117F">
        <w:rPr>
          <w:rFonts w:eastAsiaTheme="minorEastAsia"/>
          <w:lang w:eastAsia="zh-CN"/>
        </w:rPr>
        <w:t>severing</w:t>
      </w:r>
      <w:r w:rsidR="00EC03FD">
        <w:rPr>
          <w:rFonts w:eastAsiaTheme="minorEastAsia"/>
          <w:lang w:eastAsia="zh-CN"/>
        </w:rPr>
        <w:t xml:space="preserve"> </w:t>
      </w:r>
      <w:r w:rsidR="00BA117F">
        <w:rPr>
          <w:rFonts w:eastAsiaTheme="minorEastAsia"/>
          <w:lang w:eastAsia="zh-CN"/>
        </w:rPr>
        <w:t>multiple</w:t>
      </w:r>
      <w:r w:rsidR="00EC03FD">
        <w:rPr>
          <w:rFonts w:eastAsiaTheme="minorEastAsia"/>
          <w:lang w:eastAsia="zh-CN"/>
        </w:rPr>
        <w:t xml:space="preserve"> countries</w:t>
      </w:r>
      <w:r w:rsidR="00230A1B">
        <w:rPr>
          <w:rFonts w:eastAsiaTheme="minorEastAsia"/>
          <w:lang w:eastAsia="zh-CN"/>
        </w:rPr>
        <w:t>,</w:t>
      </w:r>
      <w:r w:rsidR="00AD2C49">
        <w:rPr>
          <w:rFonts w:eastAsiaTheme="minorEastAsia"/>
          <w:lang w:eastAsia="zh-CN"/>
        </w:rPr>
        <w:t xml:space="preserve"> </w:t>
      </w:r>
      <w:r w:rsidR="00F61E21" w:rsidRPr="00F61E21">
        <w:rPr>
          <w:rFonts w:eastAsiaTheme="minorEastAsia"/>
          <w:lang w:eastAsia="zh-CN"/>
        </w:rPr>
        <w:t>UE location</w:t>
      </w:r>
      <w:r w:rsidR="003F15A3">
        <w:rPr>
          <w:rFonts w:eastAsiaTheme="minorEastAsia"/>
          <w:lang w:eastAsia="zh-CN"/>
        </w:rPr>
        <w:t xml:space="preserve"> should also be considered</w:t>
      </w:r>
      <w:r w:rsidR="00E33484">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07011E1D"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A564EC">
        <w:rPr>
          <w:lang w:eastAsia="zh-CN"/>
        </w:rPr>
        <w:t>19</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1DCF3F47" w14:textId="77777777" w:rsidR="005D01C3" w:rsidRPr="005A2371" w:rsidRDefault="005D01C3" w:rsidP="005D01C3">
      <w:pPr>
        <w:pStyle w:val="2"/>
        <w:rPr>
          <w:lang w:eastAsia="zh-CN"/>
        </w:rPr>
      </w:pPr>
      <w:bookmarkStart w:id="0" w:name="_Toc22214907"/>
      <w:bookmarkStart w:id="1" w:name="_Toc23254040"/>
      <w:bookmarkStart w:id="2" w:name="_Toc146636840"/>
      <w:bookmarkStart w:id="3" w:name="_Toc195779106"/>
      <w:r w:rsidRPr="005A2371">
        <w:rPr>
          <w:lang w:eastAsia="zh-CN"/>
        </w:rPr>
        <w:t>6.0</w:t>
      </w:r>
      <w:r w:rsidRPr="005A2371">
        <w:rPr>
          <w:lang w:eastAsia="zh-CN"/>
        </w:rPr>
        <w:tab/>
        <w:t>Mapping of Solutions to Key Issues</w:t>
      </w:r>
      <w:bookmarkEnd w:id="0"/>
      <w:bookmarkEnd w:id="1"/>
      <w:bookmarkEnd w:id="2"/>
      <w:bookmarkEnd w:id="3"/>
    </w:p>
    <w:p w14:paraId="32BB4536" w14:textId="77777777" w:rsidR="005D01C3" w:rsidRPr="005A2371" w:rsidRDefault="005D01C3" w:rsidP="005D01C3">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D01C3" w:rsidRPr="005A2371" w14:paraId="3DC0048D" w14:textId="77777777" w:rsidTr="00F24CC0">
        <w:trPr>
          <w:cantSplit/>
          <w:jc w:val="center"/>
        </w:trPr>
        <w:tc>
          <w:tcPr>
            <w:tcW w:w="1286" w:type="dxa"/>
            <w:shd w:val="clear" w:color="auto" w:fill="auto"/>
          </w:tcPr>
          <w:p w14:paraId="555AE7DB" w14:textId="77777777" w:rsidR="005D01C3" w:rsidRPr="005A2371" w:rsidRDefault="005D01C3" w:rsidP="00F24CC0">
            <w:pPr>
              <w:pStyle w:val="TAH"/>
            </w:pPr>
          </w:p>
        </w:tc>
        <w:tc>
          <w:tcPr>
            <w:tcW w:w="6245" w:type="dxa"/>
            <w:gridSpan w:val="4"/>
            <w:shd w:val="clear" w:color="auto" w:fill="auto"/>
          </w:tcPr>
          <w:p w14:paraId="1B7DA217" w14:textId="77777777" w:rsidR="005D01C3" w:rsidRPr="005A2371" w:rsidRDefault="005D01C3" w:rsidP="00F24CC0">
            <w:pPr>
              <w:pStyle w:val="TAH"/>
            </w:pPr>
            <w:r w:rsidRPr="005A2371">
              <w:t>Key Issues</w:t>
            </w:r>
          </w:p>
        </w:tc>
      </w:tr>
      <w:tr w:rsidR="005D01C3" w:rsidRPr="005A2371" w14:paraId="23345DC7" w14:textId="77777777" w:rsidTr="00F24CC0">
        <w:trPr>
          <w:cantSplit/>
          <w:jc w:val="center"/>
        </w:trPr>
        <w:tc>
          <w:tcPr>
            <w:tcW w:w="1286" w:type="dxa"/>
            <w:shd w:val="clear" w:color="auto" w:fill="auto"/>
          </w:tcPr>
          <w:p w14:paraId="0A7B77E8" w14:textId="77777777" w:rsidR="005D01C3" w:rsidRPr="005A2371" w:rsidRDefault="005D01C3" w:rsidP="00F24CC0">
            <w:pPr>
              <w:pStyle w:val="TAH"/>
            </w:pPr>
            <w:r w:rsidRPr="005A2371">
              <w:t>Solutions</w:t>
            </w:r>
          </w:p>
        </w:tc>
        <w:tc>
          <w:tcPr>
            <w:tcW w:w="1388" w:type="dxa"/>
            <w:shd w:val="clear" w:color="auto" w:fill="auto"/>
          </w:tcPr>
          <w:p w14:paraId="3DB3BB39" w14:textId="77777777" w:rsidR="005D01C3" w:rsidRPr="00BE08F2" w:rsidRDefault="005D01C3" w:rsidP="00F24CC0">
            <w:pPr>
              <w:pStyle w:val="TAH"/>
            </w:pPr>
            <w:r>
              <w:rPr>
                <w:rFonts w:eastAsiaTheme="minorEastAsia" w:hint="eastAsia"/>
                <w:lang w:eastAsia="zh-CN"/>
              </w:rPr>
              <w:t>1</w:t>
            </w:r>
          </w:p>
        </w:tc>
        <w:tc>
          <w:tcPr>
            <w:tcW w:w="1738" w:type="dxa"/>
            <w:shd w:val="clear" w:color="auto" w:fill="auto"/>
          </w:tcPr>
          <w:p w14:paraId="33225F89" w14:textId="77777777" w:rsidR="005D01C3" w:rsidRPr="00BE08F2" w:rsidRDefault="005D01C3" w:rsidP="00F24CC0">
            <w:pPr>
              <w:pStyle w:val="TAH"/>
            </w:pPr>
            <w:r>
              <w:rPr>
                <w:rFonts w:eastAsiaTheme="minorEastAsia" w:hint="eastAsia"/>
                <w:lang w:eastAsia="zh-CN"/>
              </w:rPr>
              <w:t>2</w:t>
            </w:r>
          </w:p>
        </w:tc>
        <w:tc>
          <w:tcPr>
            <w:tcW w:w="1559" w:type="dxa"/>
            <w:shd w:val="clear" w:color="auto" w:fill="auto"/>
          </w:tcPr>
          <w:p w14:paraId="48B7DED7" w14:textId="77777777" w:rsidR="005D01C3" w:rsidRPr="00BE08F2" w:rsidRDefault="005D01C3" w:rsidP="00F24CC0">
            <w:pPr>
              <w:pStyle w:val="TAH"/>
            </w:pPr>
            <w:r>
              <w:rPr>
                <w:rFonts w:eastAsiaTheme="minorEastAsia" w:hint="eastAsia"/>
                <w:lang w:eastAsia="zh-CN"/>
              </w:rPr>
              <w:t>3</w:t>
            </w:r>
          </w:p>
        </w:tc>
        <w:tc>
          <w:tcPr>
            <w:tcW w:w="1560" w:type="dxa"/>
            <w:shd w:val="clear" w:color="auto" w:fill="auto"/>
          </w:tcPr>
          <w:p w14:paraId="50ECB04D" w14:textId="77777777" w:rsidR="005D01C3" w:rsidRPr="00BE08F2" w:rsidRDefault="005D01C3" w:rsidP="00F24CC0">
            <w:pPr>
              <w:pStyle w:val="TAH"/>
            </w:pPr>
            <w:r>
              <w:rPr>
                <w:rFonts w:eastAsiaTheme="minorEastAsia" w:hint="eastAsia"/>
                <w:lang w:eastAsia="zh-CN"/>
              </w:rPr>
              <w:t>4</w:t>
            </w:r>
          </w:p>
        </w:tc>
      </w:tr>
      <w:tr w:rsidR="005D01C3" w:rsidRPr="005A2371" w14:paraId="4B2955DD" w14:textId="77777777" w:rsidTr="00F24CC0">
        <w:trPr>
          <w:cantSplit/>
          <w:jc w:val="center"/>
        </w:trPr>
        <w:tc>
          <w:tcPr>
            <w:tcW w:w="1286" w:type="dxa"/>
            <w:shd w:val="clear" w:color="auto" w:fill="auto"/>
          </w:tcPr>
          <w:p w14:paraId="2AFE7309" w14:textId="398B5439" w:rsidR="005D01C3" w:rsidRPr="005A2371" w:rsidRDefault="00080093" w:rsidP="00F24CC0">
            <w:pPr>
              <w:pStyle w:val="TAH"/>
            </w:pPr>
            <w:ins w:id="4" w:author="Huawei" w:date="2025-08-14T10:13:00Z">
              <w:r>
                <w:t>X</w:t>
              </w:r>
            </w:ins>
          </w:p>
        </w:tc>
        <w:tc>
          <w:tcPr>
            <w:tcW w:w="1388" w:type="dxa"/>
            <w:shd w:val="clear" w:color="auto" w:fill="auto"/>
          </w:tcPr>
          <w:p w14:paraId="7E8FEEA4" w14:textId="77777777" w:rsidR="005D01C3" w:rsidRPr="00BE08F2" w:rsidRDefault="005D01C3" w:rsidP="00F24CC0">
            <w:pPr>
              <w:pStyle w:val="TAH"/>
            </w:pPr>
          </w:p>
        </w:tc>
        <w:tc>
          <w:tcPr>
            <w:tcW w:w="1738" w:type="dxa"/>
            <w:shd w:val="clear" w:color="auto" w:fill="auto"/>
          </w:tcPr>
          <w:p w14:paraId="72C309A1" w14:textId="79185CA4" w:rsidR="005D01C3" w:rsidRPr="00517D32" w:rsidRDefault="005D01C3" w:rsidP="00F24CC0">
            <w:pPr>
              <w:pStyle w:val="TAC"/>
              <w:rPr>
                <w:rFonts w:eastAsiaTheme="minorEastAsia"/>
                <w:b/>
                <w:bCs/>
                <w:lang w:eastAsia="zh-CN"/>
              </w:rPr>
            </w:pPr>
          </w:p>
        </w:tc>
        <w:tc>
          <w:tcPr>
            <w:tcW w:w="1559" w:type="dxa"/>
            <w:shd w:val="clear" w:color="auto" w:fill="auto"/>
          </w:tcPr>
          <w:p w14:paraId="3F554FA9" w14:textId="312AEFD1" w:rsidR="005D01C3" w:rsidRPr="005A2371" w:rsidRDefault="00080093" w:rsidP="00F24CC0">
            <w:pPr>
              <w:pStyle w:val="TAC"/>
            </w:pPr>
            <w:ins w:id="5" w:author="Huawei" w:date="2025-08-14T10:13:00Z">
              <w:r>
                <w:t>X</w:t>
              </w:r>
            </w:ins>
          </w:p>
        </w:tc>
        <w:tc>
          <w:tcPr>
            <w:tcW w:w="1560" w:type="dxa"/>
            <w:shd w:val="clear" w:color="auto" w:fill="auto"/>
          </w:tcPr>
          <w:p w14:paraId="46DDEF12" w14:textId="573EF373" w:rsidR="005D01C3" w:rsidRPr="005A2371" w:rsidRDefault="00080093" w:rsidP="00F24CC0">
            <w:pPr>
              <w:pStyle w:val="TAC"/>
            </w:pPr>
            <w:ins w:id="6" w:author="Huawei" w:date="2025-08-14T10:13:00Z">
              <w:r>
                <w:t>X</w:t>
              </w:r>
            </w:ins>
          </w:p>
        </w:tc>
      </w:tr>
    </w:tbl>
    <w:p w14:paraId="50ECE4BF" w14:textId="2B1065A7" w:rsidR="005D01C3" w:rsidRDefault="005D01C3" w:rsidP="008754B1">
      <w:pPr>
        <w:jc w:val="both"/>
        <w:rPr>
          <w:lang w:eastAsia="zh-CN"/>
        </w:rPr>
      </w:pPr>
    </w:p>
    <w:p w14:paraId="2F189195" w14:textId="77777777" w:rsidR="005D01C3" w:rsidRPr="00813D73" w:rsidRDefault="005D01C3" w:rsidP="008754B1">
      <w:pPr>
        <w:jc w:val="both"/>
        <w:rPr>
          <w:lang w:eastAsia="zh-CN"/>
        </w:rPr>
      </w:pPr>
    </w:p>
    <w:p w14:paraId="64544939" w14:textId="3827731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963DE">
        <w:rPr>
          <w:rFonts w:ascii="Arial" w:hAnsi="Arial" w:cs="Arial"/>
          <w:color w:val="FF0000"/>
          <w:sz w:val="28"/>
          <w:szCs w:val="28"/>
          <w:lang w:val="en-US" w:eastAsia="zh-CN"/>
        </w:rPr>
        <w:t>Second</w:t>
      </w:r>
      <w:r w:rsidR="005963D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00D805D0">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8" w:name="_Toc517082226"/>
    </w:p>
    <w:p w14:paraId="724942CA" w14:textId="7C6D79EB" w:rsidR="003D2091" w:rsidRDefault="003D2091" w:rsidP="00537D66">
      <w:pPr>
        <w:pStyle w:val="2"/>
      </w:pPr>
      <w:bookmarkStart w:id="9" w:name="_Toc146636842"/>
      <w:bookmarkStart w:id="10" w:name="_Toc23254042"/>
      <w:bookmarkStart w:id="11" w:name="_Toc22214909"/>
      <w:bookmarkStart w:id="12" w:name="_Toc500949099"/>
      <w:bookmarkStart w:id="13" w:name="_Toc195779108"/>
      <w:bookmarkEnd w:id="8"/>
      <w:r>
        <w:t>6.X</w:t>
      </w:r>
      <w:r>
        <w:tab/>
        <w:t>Solution #X:</w:t>
      </w:r>
      <w:r w:rsidR="00F35DA9">
        <w:t xml:space="preserve"> </w:t>
      </w:r>
      <w:r w:rsidR="00E54C37" w:rsidRPr="00E54C37">
        <w:t>Emergency number provision for UE access</w:t>
      </w:r>
      <w:r w:rsidR="006374A5">
        <w:t xml:space="preserve"> to</w:t>
      </w:r>
      <w:r w:rsidR="00E54C37" w:rsidRPr="00E54C37">
        <w:t xml:space="preserve"> NB-IoT GEO based on UE location</w:t>
      </w:r>
    </w:p>
    <w:p w14:paraId="6EDACCA2" w14:textId="5BE97C36" w:rsidR="00A564EC" w:rsidRPr="009D7A01" w:rsidRDefault="00A564EC" w:rsidP="009D7A01">
      <w:pPr>
        <w:pStyle w:val="3"/>
      </w:pPr>
      <w:r w:rsidRPr="009D7A01">
        <w:t>6.X.</w:t>
      </w:r>
      <w:r w:rsidR="00A861CD" w:rsidRPr="009D7A01">
        <w:t>0</w:t>
      </w:r>
      <w:r w:rsidRPr="009D7A01">
        <w:tab/>
      </w:r>
      <w:bookmarkEnd w:id="9"/>
      <w:bookmarkEnd w:id="10"/>
      <w:bookmarkEnd w:id="11"/>
      <w:bookmarkEnd w:id="12"/>
      <w:r w:rsidRPr="009D7A01">
        <w:t xml:space="preserve">High level </w:t>
      </w:r>
      <w:r w:rsidR="00A861CD" w:rsidRPr="009D7A01">
        <w:t>solution P</w:t>
      </w:r>
      <w:r w:rsidRPr="009D7A01">
        <w:t>rinciples</w:t>
      </w:r>
      <w:bookmarkEnd w:id="13"/>
    </w:p>
    <w:p w14:paraId="75DC66C5" w14:textId="2D808B34" w:rsidR="008854C2" w:rsidRDefault="008854C2" w:rsidP="008854C2">
      <w:pPr>
        <w:jc w:val="both"/>
        <w:rPr>
          <w:rFonts w:eastAsiaTheme="minorEastAsia"/>
          <w:lang w:eastAsia="zh-CN"/>
        </w:rPr>
      </w:pPr>
      <w:r>
        <w:rPr>
          <w:rFonts w:eastAsiaTheme="minorEastAsia"/>
          <w:lang w:eastAsia="zh-CN"/>
        </w:rPr>
        <w:t>UE location should be considered</w:t>
      </w:r>
      <w:r w:rsidR="0027346C">
        <w:rPr>
          <w:rFonts w:eastAsiaTheme="minorEastAsia"/>
          <w:lang w:eastAsia="zh-CN"/>
        </w:rPr>
        <w:t xml:space="preserve"> when </w:t>
      </w:r>
      <w:r w:rsidR="0015207C">
        <w:rPr>
          <w:rFonts w:eastAsiaTheme="minorEastAsia"/>
          <w:lang w:eastAsia="zh-CN"/>
        </w:rPr>
        <w:t>prov</w:t>
      </w:r>
      <w:r w:rsidR="00905548">
        <w:rPr>
          <w:rFonts w:eastAsiaTheme="minorEastAsia"/>
          <w:lang w:eastAsia="zh-CN"/>
        </w:rPr>
        <w:t xml:space="preserve">iding </w:t>
      </w:r>
      <w:r w:rsidR="00682778">
        <w:rPr>
          <w:rFonts w:eastAsiaTheme="minorEastAsia"/>
          <w:lang w:eastAsia="zh-CN"/>
        </w:rPr>
        <w:t>e</w:t>
      </w:r>
      <w:r w:rsidR="00682778" w:rsidRPr="00682778">
        <w:rPr>
          <w:rFonts w:eastAsiaTheme="minorEastAsia"/>
          <w:lang w:eastAsia="zh-CN"/>
        </w:rPr>
        <w:t>mergency number</w:t>
      </w:r>
      <w:r w:rsidR="008B0F45">
        <w:rPr>
          <w:rFonts w:eastAsiaTheme="minorEastAsia"/>
          <w:lang w:eastAsia="zh-CN"/>
        </w:rPr>
        <w:t>s</w:t>
      </w:r>
      <w:r w:rsidR="00682778">
        <w:rPr>
          <w:rFonts w:eastAsiaTheme="minorEastAsia"/>
          <w:lang w:eastAsia="zh-CN"/>
        </w:rPr>
        <w:t xml:space="preserve"> to UE</w:t>
      </w:r>
      <w:r>
        <w:rPr>
          <w:rFonts w:eastAsiaTheme="minorEastAsia"/>
          <w:lang w:eastAsia="zh-CN"/>
        </w:rPr>
        <w:t xml:space="preserve">, as an MME may </w:t>
      </w:r>
      <w:r w:rsidRPr="00BD6F4F">
        <w:rPr>
          <w:rFonts w:eastAsiaTheme="minorEastAsia"/>
          <w:lang w:eastAsia="zh-CN"/>
        </w:rPr>
        <w:t>serv</w:t>
      </w:r>
      <w:r>
        <w:rPr>
          <w:rFonts w:eastAsiaTheme="minorEastAsia"/>
          <w:lang w:eastAsia="zh-CN"/>
        </w:rPr>
        <w:t>e</w:t>
      </w:r>
      <w:r w:rsidRPr="00BD6F4F">
        <w:rPr>
          <w:rFonts w:eastAsiaTheme="minorEastAsia"/>
          <w:lang w:eastAsia="zh-CN"/>
        </w:rPr>
        <w:t xml:space="preserve"> different PLMNs of different countries</w:t>
      </w:r>
      <w:r>
        <w:rPr>
          <w:rFonts w:eastAsiaTheme="minorEastAsia"/>
          <w:lang w:eastAsia="zh-CN"/>
        </w:rPr>
        <w:t xml:space="preserve"> or a PLMN severing international areas (e.g., MCC 901).</w:t>
      </w:r>
    </w:p>
    <w:p w14:paraId="235F87DB" w14:textId="524569DC" w:rsidR="008854C2" w:rsidRDefault="008854C2" w:rsidP="00C75012">
      <w:pPr>
        <w:pStyle w:val="B1"/>
        <w:numPr>
          <w:ilvl w:val="0"/>
          <w:numId w:val="16"/>
        </w:numPr>
        <w:rPr>
          <w:lang w:eastAsia="zh-CN"/>
        </w:rPr>
      </w:pPr>
      <w:r>
        <w:rPr>
          <w:rFonts w:hint="eastAsia"/>
          <w:lang w:eastAsia="zh-CN"/>
        </w:rPr>
        <w:t>For</w:t>
      </w:r>
      <w:r>
        <w:rPr>
          <w:lang w:eastAsia="zh-CN"/>
        </w:rPr>
        <w:t xml:space="preserve"> a </w:t>
      </w:r>
      <w:r>
        <w:rPr>
          <w:rFonts w:hint="eastAsia"/>
          <w:lang w:eastAsia="zh-CN"/>
        </w:rPr>
        <w:t>UE</w:t>
      </w:r>
      <w:r>
        <w:rPr>
          <w:lang w:eastAsia="zh-CN"/>
        </w:rPr>
        <w:t xml:space="preserve"> </w:t>
      </w:r>
      <w:r>
        <w:rPr>
          <w:rFonts w:hint="eastAsia"/>
          <w:lang w:eastAsia="zh-CN"/>
        </w:rPr>
        <w:t>access</w:t>
      </w:r>
      <w:r>
        <w:rPr>
          <w:lang w:eastAsia="zh-CN"/>
        </w:rPr>
        <w:t xml:space="preserve"> </w:t>
      </w:r>
      <w:r>
        <w:rPr>
          <w:rFonts w:hint="eastAsia"/>
          <w:lang w:eastAsia="zh-CN"/>
        </w:rPr>
        <w:t>to</w:t>
      </w:r>
      <w:r>
        <w:rPr>
          <w:lang w:eastAsia="zh-CN"/>
        </w:rPr>
        <w:t xml:space="preserve"> </w:t>
      </w:r>
      <w:r>
        <w:rPr>
          <w:rFonts w:hint="eastAsia"/>
          <w:lang w:eastAsia="zh-CN"/>
        </w:rPr>
        <w:t>a</w:t>
      </w:r>
      <w:r>
        <w:rPr>
          <w:lang w:eastAsia="zh-CN"/>
        </w:rPr>
        <w:t xml:space="preserve"> PLMN serving a specific country/area</w:t>
      </w:r>
      <w:r w:rsidR="0011224B">
        <w:rPr>
          <w:lang w:eastAsia="zh-CN"/>
        </w:rPr>
        <w:t xml:space="preserve"> over</w:t>
      </w:r>
      <w:r>
        <w:rPr>
          <w:lang w:eastAsia="zh-CN"/>
        </w:rPr>
        <w:t xml:space="preserve">, an </w:t>
      </w:r>
      <w:r w:rsidRPr="00531EFD">
        <w:rPr>
          <w:lang w:eastAsia="zh-CN"/>
        </w:rPr>
        <w:t>emergency number</w:t>
      </w:r>
      <w:r>
        <w:rPr>
          <w:lang w:eastAsia="zh-CN"/>
        </w:rPr>
        <w:t xml:space="preserve"> list associated with the PLMN serving country/area</w:t>
      </w:r>
      <w:r w:rsidRPr="00531EFD">
        <w:rPr>
          <w:lang w:eastAsia="zh-CN"/>
        </w:rPr>
        <w:t xml:space="preserve"> </w:t>
      </w:r>
      <w:r w:rsidR="00BC4E5B">
        <w:rPr>
          <w:lang w:eastAsia="zh-CN"/>
        </w:rPr>
        <w:t>may</w:t>
      </w:r>
      <w:r>
        <w:rPr>
          <w:lang w:eastAsia="zh-CN"/>
        </w:rPr>
        <w:t xml:space="preserve"> be provided to UE after location verification.</w:t>
      </w:r>
    </w:p>
    <w:p w14:paraId="1089FC95" w14:textId="6F92F166" w:rsidR="00894F1D" w:rsidRDefault="008854C2" w:rsidP="00BB6E56">
      <w:pPr>
        <w:pStyle w:val="B1"/>
        <w:numPr>
          <w:ilvl w:val="0"/>
          <w:numId w:val="16"/>
        </w:numPr>
        <w:rPr>
          <w:lang w:eastAsia="en-US"/>
        </w:rPr>
      </w:pPr>
      <w:r>
        <w:rPr>
          <w:lang w:eastAsia="zh-CN"/>
        </w:rPr>
        <w:lastRenderedPageBreak/>
        <w:t xml:space="preserve">For a </w:t>
      </w:r>
      <w:r>
        <w:rPr>
          <w:rFonts w:hint="eastAsia"/>
          <w:lang w:eastAsia="zh-CN"/>
        </w:rPr>
        <w:t>UE</w:t>
      </w:r>
      <w:r>
        <w:rPr>
          <w:lang w:eastAsia="zh-CN"/>
        </w:rPr>
        <w:t xml:space="preserve"> </w:t>
      </w:r>
      <w:r>
        <w:rPr>
          <w:rFonts w:hint="eastAsia"/>
          <w:lang w:eastAsia="zh-CN"/>
        </w:rPr>
        <w:t>access</w:t>
      </w:r>
      <w:r>
        <w:rPr>
          <w:lang w:eastAsia="zh-CN"/>
        </w:rPr>
        <w:t xml:space="preserve"> </w:t>
      </w:r>
      <w:r>
        <w:rPr>
          <w:rFonts w:hint="eastAsia"/>
          <w:lang w:eastAsia="zh-CN"/>
        </w:rPr>
        <w:t>to</w:t>
      </w:r>
      <w:r>
        <w:rPr>
          <w:lang w:eastAsia="zh-CN"/>
        </w:rPr>
        <w:t xml:space="preserve"> </w:t>
      </w:r>
      <w:r>
        <w:rPr>
          <w:rFonts w:hint="eastAsia"/>
          <w:lang w:eastAsia="zh-CN"/>
        </w:rPr>
        <w:t>a</w:t>
      </w:r>
      <w:r>
        <w:rPr>
          <w:lang w:eastAsia="zh-CN"/>
        </w:rPr>
        <w:t xml:space="preserve"> PLMN </w:t>
      </w:r>
      <w:r w:rsidR="00081747">
        <w:rPr>
          <w:lang w:eastAsia="zh-CN"/>
        </w:rPr>
        <w:t>severing</w:t>
      </w:r>
      <w:r>
        <w:rPr>
          <w:lang w:eastAsia="zh-CN"/>
        </w:rPr>
        <w:t xml:space="preserve"> international areas</w:t>
      </w:r>
      <w:r>
        <w:rPr>
          <w:rFonts w:hint="eastAsia"/>
          <w:lang w:eastAsia="zh-CN"/>
        </w:rPr>
        <w:t>,</w:t>
      </w:r>
      <w:r>
        <w:rPr>
          <w:lang w:eastAsia="zh-CN"/>
        </w:rPr>
        <w:t xml:space="preserve"> an </w:t>
      </w:r>
      <w:r w:rsidRPr="00531EFD">
        <w:rPr>
          <w:lang w:eastAsia="zh-CN"/>
        </w:rPr>
        <w:t>emergency number</w:t>
      </w:r>
      <w:r>
        <w:rPr>
          <w:lang w:eastAsia="zh-CN"/>
        </w:rPr>
        <w:t xml:space="preserve"> list</w:t>
      </w:r>
      <w:r w:rsidRPr="00531EFD">
        <w:rPr>
          <w:lang w:eastAsia="zh-CN"/>
        </w:rPr>
        <w:t xml:space="preserve"> </w:t>
      </w:r>
      <w:r w:rsidR="006565D6" w:rsidRPr="006565D6">
        <w:rPr>
          <w:lang w:eastAsia="zh-CN"/>
        </w:rPr>
        <w:t>corresponding to its current country/area</w:t>
      </w:r>
      <w:r>
        <w:rPr>
          <w:lang w:eastAsia="zh-CN"/>
        </w:rPr>
        <w:t xml:space="preserve"> </w:t>
      </w:r>
      <w:r w:rsidR="002C073A">
        <w:rPr>
          <w:lang w:eastAsia="zh-CN"/>
        </w:rPr>
        <w:t>may</w:t>
      </w:r>
      <w:r>
        <w:rPr>
          <w:lang w:eastAsia="zh-CN"/>
        </w:rPr>
        <w:t xml:space="preserve"> be provided to UE after location verification.</w:t>
      </w:r>
    </w:p>
    <w:p w14:paraId="7343DBCD" w14:textId="56D04391" w:rsidR="0065276D" w:rsidRPr="0065276D" w:rsidRDefault="0065276D" w:rsidP="00F63D9E">
      <w:pPr>
        <w:rPr>
          <w:lang w:eastAsia="zh-CN"/>
        </w:rPr>
      </w:pPr>
      <w:r>
        <w:rPr>
          <w:rFonts w:hint="eastAsia"/>
          <w:lang w:eastAsia="zh-CN"/>
        </w:rPr>
        <w:t>M</w:t>
      </w:r>
      <w:r>
        <w:rPr>
          <w:lang w:eastAsia="zh-CN"/>
        </w:rPr>
        <w:t xml:space="preserve">ME also should provide </w:t>
      </w:r>
      <w:r w:rsidR="000A01EC">
        <w:rPr>
          <w:lang w:eastAsia="zh-CN"/>
        </w:rPr>
        <w:t xml:space="preserve">an </w:t>
      </w:r>
      <w:r w:rsidR="000A01EC" w:rsidRPr="000A01EC">
        <w:rPr>
          <w:lang w:eastAsia="zh-CN"/>
        </w:rPr>
        <w:t xml:space="preserve">Emergency Service Support indicator in the Attach and TAU procedures to </w:t>
      </w:r>
      <w:r w:rsidR="006C43C3">
        <w:rPr>
          <w:lang w:eastAsia="zh-CN"/>
        </w:rPr>
        <w:t>the</w:t>
      </w:r>
      <w:r w:rsidR="000A01EC" w:rsidRPr="000A01EC">
        <w:rPr>
          <w:lang w:eastAsia="zh-CN"/>
        </w:rPr>
        <w:t xml:space="preserve"> UE</w:t>
      </w:r>
      <w:r w:rsidR="006374A5">
        <w:rPr>
          <w:lang w:eastAsia="zh-CN"/>
        </w:rPr>
        <w:t xml:space="preserve"> access</w:t>
      </w:r>
      <w:r w:rsidR="00322FA5">
        <w:rPr>
          <w:lang w:eastAsia="zh-CN"/>
        </w:rPr>
        <w:t xml:space="preserve"> to NB-IoT GEO.</w:t>
      </w:r>
    </w:p>
    <w:p w14:paraId="296DF81D" w14:textId="274EFEBB" w:rsidR="0075031E" w:rsidRDefault="0075031E" w:rsidP="0075031E">
      <w:pPr>
        <w:pStyle w:val="3"/>
      </w:pPr>
      <w:bookmarkStart w:id="14" w:name="_Toc195779109"/>
      <w:r>
        <w:t>6.X.</w:t>
      </w:r>
      <w:r w:rsidR="00272A9C">
        <w:rPr>
          <w:lang w:eastAsia="zh-CN"/>
        </w:rPr>
        <w:t>1</w:t>
      </w:r>
      <w:r>
        <w:tab/>
        <w:t>Description</w:t>
      </w:r>
      <w:bookmarkEnd w:id="14"/>
    </w:p>
    <w:p w14:paraId="54C302A4" w14:textId="75678790" w:rsidR="00D22C19" w:rsidRDefault="00657425" w:rsidP="00267552">
      <w:pPr>
        <w:rPr>
          <w:rFonts w:eastAsiaTheme="minorEastAsia"/>
          <w:lang w:eastAsia="zh-CN"/>
        </w:rPr>
      </w:pPr>
      <w:r>
        <w:rPr>
          <w:rFonts w:eastAsiaTheme="minorEastAsia" w:hint="eastAsia"/>
          <w:lang w:eastAsia="zh-CN"/>
        </w:rPr>
        <w:t>A</w:t>
      </w:r>
      <w:r>
        <w:rPr>
          <w:rFonts w:eastAsiaTheme="minorEastAsia"/>
          <w:lang w:eastAsia="zh-CN"/>
        </w:rPr>
        <w:t>s a</w:t>
      </w:r>
      <w:r w:rsidR="00BC3218">
        <w:rPr>
          <w:rFonts w:eastAsiaTheme="minorEastAsia"/>
          <w:lang w:eastAsia="zh-CN"/>
        </w:rPr>
        <w:t xml:space="preserve"> NB-IoT</w:t>
      </w:r>
      <w:r>
        <w:rPr>
          <w:rFonts w:eastAsiaTheme="minorEastAsia"/>
          <w:lang w:eastAsia="zh-CN"/>
        </w:rPr>
        <w:t xml:space="preserve"> GEO </w:t>
      </w:r>
      <w:r w:rsidR="00635A4E" w:rsidRPr="00635A4E">
        <w:rPr>
          <w:rFonts w:eastAsiaTheme="minorEastAsia"/>
          <w:lang w:eastAsia="zh-CN"/>
        </w:rPr>
        <w:t xml:space="preserve">satellite </w:t>
      </w:r>
      <w:r>
        <w:rPr>
          <w:rFonts w:eastAsiaTheme="minorEastAsia"/>
          <w:lang w:eastAsia="zh-CN"/>
        </w:rPr>
        <w:t>may serve multiple countries</w:t>
      </w:r>
      <w:r w:rsidR="00B97E99">
        <w:rPr>
          <w:rFonts w:eastAsiaTheme="minorEastAsia" w:hint="eastAsia"/>
          <w:lang w:eastAsia="zh-CN"/>
        </w:rPr>
        <w:t>/</w:t>
      </w:r>
      <w:r w:rsidR="00B97E99">
        <w:rPr>
          <w:rFonts w:eastAsiaTheme="minorEastAsia"/>
          <w:lang w:eastAsia="zh-CN"/>
        </w:rPr>
        <w:t>areas</w:t>
      </w:r>
      <w:r w:rsidR="00635A4E">
        <w:rPr>
          <w:rFonts w:eastAsiaTheme="minorEastAsia"/>
          <w:lang w:eastAsia="zh-CN"/>
        </w:rPr>
        <w:t xml:space="preserve">, </w:t>
      </w:r>
      <w:r w:rsidR="00B97E99">
        <w:rPr>
          <w:rFonts w:eastAsiaTheme="minorEastAsia"/>
          <w:lang w:eastAsia="zh-CN"/>
        </w:rPr>
        <w:t xml:space="preserve">when the </w:t>
      </w:r>
      <w:r w:rsidR="008517FB">
        <w:rPr>
          <w:rFonts w:eastAsiaTheme="minorEastAsia"/>
          <w:lang w:eastAsia="zh-CN"/>
        </w:rPr>
        <w:t xml:space="preserve">UE moves between different </w:t>
      </w:r>
      <w:r w:rsidR="00B4259E">
        <w:rPr>
          <w:rFonts w:eastAsiaTheme="minorEastAsia"/>
          <w:lang w:eastAsia="zh-CN"/>
        </w:rPr>
        <w:t>multiple countries</w:t>
      </w:r>
      <w:r w:rsidR="00B4259E">
        <w:rPr>
          <w:rFonts w:eastAsiaTheme="minorEastAsia" w:hint="eastAsia"/>
          <w:lang w:eastAsia="zh-CN"/>
        </w:rPr>
        <w:t>/</w:t>
      </w:r>
      <w:r w:rsidR="00B4259E">
        <w:rPr>
          <w:rFonts w:eastAsiaTheme="minorEastAsia"/>
          <w:lang w:eastAsia="zh-CN"/>
        </w:rPr>
        <w:t xml:space="preserve">areas, different </w:t>
      </w:r>
      <w:r w:rsidR="00B57AED">
        <w:rPr>
          <w:rFonts w:eastAsiaTheme="minorEastAsia"/>
          <w:lang w:eastAsia="zh-CN"/>
        </w:rPr>
        <w:t xml:space="preserve">emergency </w:t>
      </w:r>
      <w:r w:rsidR="00270DB2">
        <w:rPr>
          <w:rFonts w:eastAsiaTheme="minorEastAsia"/>
          <w:lang w:eastAsia="zh-CN"/>
        </w:rPr>
        <w:t xml:space="preserve">numbers </w:t>
      </w:r>
      <w:r w:rsidR="00393F93">
        <w:rPr>
          <w:rFonts w:eastAsiaTheme="minorEastAsia"/>
          <w:lang w:eastAsia="zh-CN"/>
        </w:rPr>
        <w:t>should be provided to UE</w:t>
      </w:r>
      <w:r w:rsidR="00D22C19">
        <w:rPr>
          <w:rFonts w:eastAsiaTheme="minorEastAsia"/>
          <w:lang w:eastAsia="zh-CN"/>
        </w:rPr>
        <w:t xml:space="preserve"> by MME</w:t>
      </w:r>
      <w:r w:rsidR="00393F93">
        <w:rPr>
          <w:rFonts w:eastAsiaTheme="minorEastAsia"/>
          <w:lang w:eastAsia="zh-CN"/>
        </w:rPr>
        <w:t>.</w:t>
      </w:r>
    </w:p>
    <w:p w14:paraId="065BA8E4" w14:textId="7C4D322F" w:rsidR="00EE5CB4" w:rsidRPr="008247E0" w:rsidRDefault="00FE1816" w:rsidP="00FE1816">
      <w:pPr>
        <w:pStyle w:val="B1"/>
        <w:rPr>
          <w:lang w:eastAsia="zh-CN"/>
        </w:rPr>
      </w:pPr>
      <w:r>
        <w:t>-</w:t>
      </w:r>
      <w:r>
        <w:tab/>
      </w:r>
      <w:r w:rsidR="006E2F20" w:rsidRPr="008247E0">
        <w:rPr>
          <w:rFonts w:hint="eastAsia"/>
          <w:lang w:eastAsia="zh-CN"/>
        </w:rPr>
        <w:t>I</w:t>
      </w:r>
      <w:r w:rsidR="006E2F20" w:rsidRPr="008247E0">
        <w:rPr>
          <w:lang w:eastAsia="zh-CN"/>
        </w:rPr>
        <w:t xml:space="preserve">f the NB-IoT GEO satellite </w:t>
      </w:r>
      <w:r w:rsidR="00076AB2" w:rsidRPr="008247E0">
        <w:rPr>
          <w:lang w:eastAsia="zh-CN"/>
        </w:rPr>
        <w:t>serve</w:t>
      </w:r>
      <w:r w:rsidR="00951874" w:rsidRPr="008247E0">
        <w:rPr>
          <w:lang w:eastAsia="zh-CN"/>
        </w:rPr>
        <w:t>s</w:t>
      </w:r>
      <w:r w:rsidR="00076AB2" w:rsidRPr="008247E0">
        <w:rPr>
          <w:lang w:eastAsia="zh-CN"/>
        </w:rPr>
        <w:t xml:space="preserve"> </w:t>
      </w:r>
      <w:r w:rsidR="00C04A09" w:rsidRPr="008247E0">
        <w:rPr>
          <w:lang w:eastAsia="zh-CN"/>
        </w:rPr>
        <w:t>for multiple PLMNs</w:t>
      </w:r>
      <w:r w:rsidR="00FE4186" w:rsidRPr="008247E0">
        <w:rPr>
          <w:lang w:eastAsia="zh-CN"/>
        </w:rPr>
        <w:t xml:space="preserve"> of different countries/areas</w:t>
      </w:r>
      <w:r w:rsidR="00C04A09" w:rsidRPr="008247E0">
        <w:rPr>
          <w:lang w:eastAsia="zh-CN"/>
        </w:rPr>
        <w:t xml:space="preserve">, </w:t>
      </w:r>
      <w:r w:rsidR="00CC21F7" w:rsidRPr="008247E0">
        <w:rPr>
          <w:lang w:eastAsia="zh-CN"/>
        </w:rPr>
        <w:t xml:space="preserve">the MME can provide correct </w:t>
      </w:r>
      <w:r w:rsidR="00E12E59" w:rsidRPr="008247E0">
        <w:rPr>
          <w:lang w:eastAsia="zh-CN"/>
        </w:rPr>
        <w:t>emergency numbers associated with the selected PLMN</w:t>
      </w:r>
      <w:r w:rsidR="00513606" w:rsidRPr="008247E0">
        <w:rPr>
          <w:lang w:eastAsia="zh-CN"/>
        </w:rPr>
        <w:t xml:space="preserve"> after </w:t>
      </w:r>
      <w:r w:rsidR="00517682" w:rsidRPr="008247E0">
        <w:rPr>
          <w:lang w:eastAsia="zh-CN"/>
        </w:rPr>
        <w:t xml:space="preserve">location </w:t>
      </w:r>
      <w:r w:rsidR="008716EC" w:rsidRPr="008247E0">
        <w:rPr>
          <w:lang w:eastAsia="zh-CN"/>
        </w:rPr>
        <w:t>verification</w:t>
      </w:r>
      <w:r w:rsidR="00E12E59" w:rsidRPr="008247E0">
        <w:rPr>
          <w:lang w:eastAsia="zh-CN"/>
        </w:rPr>
        <w:t>.</w:t>
      </w:r>
    </w:p>
    <w:p w14:paraId="4CD5EBCE" w14:textId="4FA75531" w:rsidR="001B187F" w:rsidRPr="008247E0" w:rsidRDefault="00FE1816" w:rsidP="00FE1816">
      <w:pPr>
        <w:pStyle w:val="B1"/>
        <w:rPr>
          <w:lang w:eastAsia="zh-CN"/>
        </w:rPr>
      </w:pPr>
      <w:r>
        <w:t>-</w:t>
      </w:r>
      <w:r>
        <w:tab/>
      </w:r>
      <w:r w:rsidR="00431720" w:rsidRPr="008247E0">
        <w:rPr>
          <w:rFonts w:hint="eastAsia"/>
          <w:lang w:eastAsia="zh-CN"/>
        </w:rPr>
        <w:t>I</w:t>
      </w:r>
      <w:r w:rsidR="00431720" w:rsidRPr="008247E0">
        <w:rPr>
          <w:lang w:eastAsia="zh-CN"/>
        </w:rPr>
        <w:t>f the NB-IoT GEO satellite serve</w:t>
      </w:r>
      <w:r w:rsidR="00951874" w:rsidRPr="008247E0">
        <w:rPr>
          <w:lang w:eastAsia="zh-CN"/>
        </w:rPr>
        <w:t>s</w:t>
      </w:r>
      <w:r w:rsidR="00431720" w:rsidRPr="008247E0">
        <w:rPr>
          <w:lang w:eastAsia="zh-CN"/>
        </w:rPr>
        <w:t xml:space="preserve"> for </w:t>
      </w:r>
      <w:r w:rsidR="00BD7C39" w:rsidRPr="008247E0">
        <w:rPr>
          <w:lang w:eastAsia="zh-CN"/>
        </w:rPr>
        <w:t>a single</w:t>
      </w:r>
      <w:r w:rsidR="00431720" w:rsidRPr="008247E0">
        <w:rPr>
          <w:lang w:eastAsia="zh-CN"/>
        </w:rPr>
        <w:t xml:space="preserve"> PLMN</w:t>
      </w:r>
      <w:r w:rsidR="001C121F" w:rsidRPr="008247E0">
        <w:rPr>
          <w:lang w:eastAsia="zh-CN"/>
        </w:rPr>
        <w:t xml:space="preserve"> (e.g., with MCC</w:t>
      </w:r>
      <w:r w:rsidR="004A0155" w:rsidRPr="008247E0">
        <w:rPr>
          <w:lang w:eastAsia="zh-CN"/>
        </w:rPr>
        <w:t xml:space="preserve"> 901</w:t>
      </w:r>
      <w:r w:rsidR="001C121F" w:rsidRPr="008247E0">
        <w:rPr>
          <w:lang w:eastAsia="zh-CN"/>
        </w:rPr>
        <w:t>)</w:t>
      </w:r>
      <w:r w:rsidR="00642830" w:rsidRPr="008247E0">
        <w:rPr>
          <w:lang w:eastAsia="zh-CN"/>
        </w:rPr>
        <w:t xml:space="preserve"> </w:t>
      </w:r>
      <w:r w:rsidR="00F7134D" w:rsidRPr="008247E0">
        <w:rPr>
          <w:lang w:eastAsia="zh-CN"/>
        </w:rPr>
        <w:t xml:space="preserve">covering different countries/areas, the MME </w:t>
      </w:r>
      <w:r w:rsidR="00647DB8" w:rsidRPr="008247E0">
        <w:rPr>
          <w:lang w:eastAsia="zh-CN"/>
        </w:rPr>
        <w:t xml:space="preserve">may </w:t>
      </w:r>
      <w:r w:rsidR="00F7134D" w:rsidRPr="008247E0">
        <w:rPr>
          <w:lang w:eastAsia="zh-CN"/>
        </w:rPr>
        <w:t xml:space="preserve">need to </w:t>
      </w:r>
      <w:r w:rsidR="00197628" w:rsidRPr="008247E0">
        <w:rPr>
          <w:lang w:eastAsia="zh-CN"/>
        </w:rPr>
        <w:t>know</w:t>
      </w:r>
      <w:r w:rsidR="00B71C07" w:rsidRPr="008247E0">
        <w:rPr>
          <w:lang w:eastAsia="zh-CN"/>
        </w:rPr>
        <w:t xml:space="preserve"> </w:t>
      </w:r>
      <w:r w:rsidR="00204F96" w:rsidRPr="008247E0">
        <w:rPr>
          <w:lang w:eastAsia="zh-CN"/>
        </w:rPr>
        <w:t xml:space="preserve">the country/area </w:t>
      </w:r>
      <w:r w:rsidR="00B71C07" w:rsidRPr="008247E0">
        <w:rPr>
          <w:lang w:eastAsia="zh-CN"/>
        </w:rPr>
        <w:t>UE locat</w:t>
      </w:r>
      <w:r w:rsidR="00204F96" w:rsidRPr="008247E0">
        <w:rPr>
          <w:lang w:eastAsia="zh-CN"/>
        </w:rPr>
        <w:t>ed</w:t>
      </w:r>
      <w:r w:rsidR="00B71C07" w:rsidRPr="008247E0">
        <w:rPr>
          <w:lang w:eastAsia="zh-CN"/>
        </w:rPr>
        <w:t xml:space="preserve"> </w:t>
      </w:r>
      <w:r w:rsidR="00072B1A" w:rsidRPr="008247E0">
        <w:rPr>
          <w:lang w:eastAsia="zh-CN"/>
        </w:rPr>
        <w:t>and</w:t>
      </w:r>
      <w:r w:rsidR="00537879" w:rsidRPr="008247E0">
        <w:rPr>
          <w:lang w:eastAsia="zh-CN"/>
        </w:rPr>
        <w:t xml:space="preserve"> provide</w:t>
      </w:r>
      <w:r w:rsidR="00072B1A" w:rsidRPr="008247E0">
        <w:rPr>
          <w:lang w:eastAsia="zh-CN"/>
        </w:rPr>
        <w:t xml:space="preserve"> </w:t>
      </w:r>
      <w:r w:rsidR="00537879" w:rsidRPr="008247E0">
        <w:rPr>
          <w:lang w:eastAsia="zh-CN"/>
        </w:rPr>
        <w:t xml:space="preserve">or </w:t>
      </w:r>
      <w:r w:rsidR="00427E08" w:rsidRPr="008247E0">
        <w:rPr>
          <w:lang w:eastAsia="zh-CN"/>
        </w:rPr>
        <w:t>update</w:t>
      </w:r>
      <w:r w:rsidR="00537879" w:rsidRPr="008247E0">
        <w:rPr>
          <w:lang w:eastAsia="zh-CN"/>
        </w:rPr>
        <w:t xml:space="preserve"> the emergency numbers to UE with UE movement</w:t>
      </w:r>
      <w:r w:rsidR="00F02D70" w:rsidRPr="008247E0">
        <w:rPr>
          <w:lang w:eastAsia="zh-CN"/>
        </w:rPr>
        <w:t xml:space="preserve"> between </w:t>
      </w:r>
      <w:r w:rsidR="00647DB8" w:rsidRPr="008247E0">
        <w:rPr>
          <w:lang w:eastAsia="zh-CN"/>
        </w:rPr>
        <w:t>countries</w:t>
      </w:r>
      <w:r w:rsidR="00647DB8" w:rsidRPr="008247E0">
        <w:rPr>
          <w:rFonts w:hint="eastAsia"/>
          <w:lang w:eastAsia="zh-CN"/>
        </w:rPr>
        <w:t>/</w:t>
      </w:r>
      <w:r w:rsidR="00647DB8" w:rsidRPr="008247E0">
        <w:rPr>
          <w:lang w:eastAsia="zh-CN"/>
        </w:rPr>
        <w:t>areas</w:t>
      </w:r>
      <w:r w:rsidR="00F7134D" w:rsidRPr="008247E0">
        <w:rPr>
          <w:lang w:eastAsia="zh-CN"/>
        </w:rPr>
        <w:t>.</w:t>
      </w:r>
    </w:p>
    <w:p w14:paraId="00D6A057" w14:textId="1E5049D6" w:rsidR="00753A12" w:rsidRPr="00753A12" w:rsidRDefault="00B113A7" w:rsidP="00753A12">
      <w:pPr>
        <w:rPr>
          <w:rFonts w:eastAsiaTheme="minorEastAsia"/>
          <w:lang w:eastAsia="zh-CN"/>
        </w:rPr>
      </w:pPr>
      <w:r>
        <w:rPr>
          <w:rFonts w:eastAsiaTheme="minorEastAsia"/>
          <w:lang w:eastAsia="zh-CN"/>
        </w:rPr>
        <w:t>If the network support</w:t>
      </w:r>
      <w:r w:rsidR="00D5680A">
        <w:rPr>
          <w:rFonts w:eastAsiaTheme="minorEastAsia"/>
          <w:lang w:eastAsia="zh-CN"/>
        </w:rPr>
        <w:t>s</w:t>
      </w:r>
      <w:r>
        <w:rPr>
          <w:rFonts w:eastAsiaTheme="minorEastAsia"/>
          <w:lang w:eastAsia="zh-CN"/>
        </w:rPr>
        <w:t xml:space="preserve"> </w:t>
      </w:r>
      <w:r w:rsidR="00635AD1">
        <w:rPr>
          <w:rFonts w:eastAsiaTheme="minorEastAsia"/>
          <w:lang w:eastAsia="zh-CN"/>
        </w:rPr>
        <w:t>e</w:t>
      </w:r>
      <w:r w:rsidR="00635AD1" w:rsidRPr="000A01EC">
        <w:rPr>
          <w:rFonts w:eastAsiaTheme="minorEastAsia"/>
          <w:lang w:eastAsia="zh-CN"/>
        </w:rPr>
        <w:t xml:space="preserve">mergency </w:t>
      </w:r>
      <w:r w:rsidR="00635AD1">
        <w:rPr>
          <w:rFonts w:eastAsiaTheme="minorEastAsia"/>
          <w:lang w:eastAsia="zh-CN"/>
        </w:rPr>
        <w:t>s</w:t>
      </w:r>
      <w:r w:rsidR="00635AD1" w:rsidRPr="000A01EC">
        <w:rPr>
          <w:rFonts w:eastAsiaTheme="minorEastAsia"/>
          <w:lang w:eastAsia="zh-CN"/>
        </w:rPr>
        <w:t>ervice</w:t>
      </w:r>
      <w:r w:rsidR="00635AD1">
        <w:rPr>
          <w:rFonts w:eastAsiaTheme="minorEastAsia"/>
          <w:lang w:eastAsia="zh-CN"/>
        </w:rPr>
        <w:t xml:space="preserve">, the MME should also </w:t>
      </w:r>
      <w:r w:rsidR="00446969">
        <w:rPr>
          <w:rFonts w:eastAsiaTheme="minorEastAsia"/>
          <w:lang w:eastAsia="zh-CN"/>
        </w:rPr>
        <w:t xml:space="preserve">provide an </w:t>
      </w:r>
      <w:r w:rsidR="00446969" w:rsidRPr="000A01EC">
        <w:rPr>
          <w:rFonts w:eastAsiaTheme="minorEastAsia"/>
          <w:lang w:eastAsia="zh-CN"/>
        </w:rPr>
        <w:t>Emergency Service Support indicator</w:t>
      </w:r>
      <w:r w:rsidR="00CE26BC">
        <w:rPr>
          <w:rFonts w:eastAsiaTheme="minorEastAsia"/>
          <w:lang w:eastAsia="zh-CN"/>
        </w:rPr>
        <w:t xml:space="preserve"> to UE</w:t>
      </w:r>
      <w:r w:rsidR="00D10B5F">
        <w:rPr>
          <w:rFonts w:eastAsiaTheme="minorEastAsia"/>
          <w:lang w:eastAsia="zh-CN"/>
        </w:rPr>
        <w:t xml:space="preserve"> </w:t>
      </w:r>
      <w:r w:rsidR="001B0B65">
        <w:rPr>
          <w:rFonts w:eastAsiaTheme="minorEastAsia"/>
          <w:lang w:eastAsia="zh-CN"/>
        </w:rPr>
        <w:t xml:space="preserve">at </w:t>
      </w:r>
      <w:r w:rsidR="00A356C9">
        <w:rPr>
          <w:rFonts w:eastAsiaTheme="minorEastAsia"/>
          <w:lang w:eastAsia="zh-CN"/>
        </w:rPr>
        <w:t xml:space="preserve">successful </w:t>
      </w:r>
      <w:r w:rsidR="007A45E7" w:rsidRPr="000A01EC">
        <w:rPr>
          <w:rFonts w:eastAsiaTheme="minorEastAsia"/>
          <w:lang w:eastAsia="zh-CN"/>
        </w:rPr>
        <w:t>Attach and TAU</w:t>
      </w:r>
      <w:r w:rsidR="007A45E7">
        <w:rPr>
          <w:rFonts w:eastAsiaTheme="minorEastAsia"/>
          <w:lang w:eastAsia="zh-CN"/>
        </w:rPr>
        <w:t xml:space="preserve"> procedures</w:t>
      </w:r>
      <w:r w:rsidR="00CE26BC">
        <w:rPr>
          <w:rFonts w:eastAsiaTheme="minorEastAsia"/>
          <w:lang w:eastAsia="zh-CN"/>
        </w:rPr>
        <w:t>.</w:t>
      </w:r>
    </w:p>
    <w:p w14:paraId="10EBCB31" w14:textId="1C8F20FB" w:rsidR="00F350A5" w:rsidRDefault="00F350A5" w:rsidP="00F350A5">
      <w:pPr>
        <w:pStyle w:val="3"/>
      </w:pPr>
      <w:r>
        <w:t>6.X.</w:t>
      </w:r>
      <w:r w:rsidR="0083394C">
        <w:rPr>
          <w:lang w:eastAsia="zh-CN"/>
        </w:rPr>
        <w:t>2</w:t>
      </w:r>
      <w:r>
        <w:tab/>
        <w:t>Procedures</w:t>
      </w:r>
    </w:p>
    <w:p w14:paraId="01C486E0" w14:textId="39F0F6E1" w:rsidR="00AB7BEA" w:rsidRPr="00AB7BEA" w:rsidRDefault="00AB7BEA" w:rsidP="00AB7BEA">
      <w:pPr>
        <w:rPr>
          <w:lang w:eastAsia="en-US"/>
        </w:rPr>
      </w:pPr>
      <w:r>
        <w:t xml:space="preserve">The overall procedures of </w:t>
      </w:r>
      <w:r w:rsidR="00191388">
        <w:t>providing emergency numbers to UE</w:t>
      </w:r>
      <w:r w:rsidR="00545A23">
        <w:t xml:space="preserve"> based on UE location</w:t>
      </w:r>
      <w:r>
        <w:t xml:space="preserve"> are illustrated in figure 6.X.</w:t>
      </w:r>
      <w:r w:rsidR="00074A59">
        <w:t>2</w:t>
      </w:r>
      <w:r>
        <w:t>-1.</w:t>
      </w:r>
    </w:p>
    <w:p w14:paraId="03ACC620" w14:textId="6D9FFFEC" w:rsidR="00CA089A" w:rsidRDefault="00F421AE" w:rsidP="00990242">
      <w:pPr>
        <w:jc w:val="center"/>
      </w:pPr>
      <w:r>
        <w:object w:dxaOrig="8371" w:dyaOrig="4591" w14:anchorId="6032C9E9">
          <v:shape id="_x0000_i1026" type="#_x0000_t75" style="width:418.35pt;height:201.4pt" o:ole="">
            <v:imagedata r:id="rId13" o:title="" cropbottom="8042f"/>
          </v:shape>
          <o:OLEObject Type="Embed" ProgID="Visio.Drawing.15" ShapeID="_x0000_i1026" DrawAspect="Content" ObjectID="_1821963317" r:id="rId14"/>
        </w:object>
      </w:r>
    </w:p>
    <w:p w14:paraId="66865E63" w14:textId="6C3BEA54" w:rsidR="00182C4E" w:rsidRDefault="00182C4E" w:rsidP="00182C4E">
      <w:pPr>
        <w:pStyle w:val="TF"/>
        <w:rPr>
          <w:color w:val="auto"/>
          <w:lang w:eastAsia="en-US"/>
        </w:rPr>
      </w:pPr>
      <w:bookmarkStart w:id="15" w:name="_CRFigure9_20"/>
      <w:r>
        <w:t xml:space="preserve">Figure </w:t>
      </w:r>
      <w:bookmarkEnd w:id="15"/>
      <w:r>
        <w:t>6.X.</w:t>
      </w:r>
      <w:r w:rsidR="00074A59">
        <w:rPr>
          <w:lang w:val="en-GB"/>
        </w:rPr>
        <w:t>2</w:t>
      </w:r>
      <w:r>
        <w:t xml:space="preserve">-1: UE </w:t>
      </w:r>
      <w:r w:rsidR="00883FE8" w:rsidRPr="00883FE8">
        <w:t>Emergency number provision for UE accessing NB-IoT GEO based on UE location</w:t>
      </w:r>
    </w:p>
    <w:p w14:paraId="1A906214" w14:textId="543BAC11" w:rsidR="008F2C49" w:rsidRDefault="00DD6897" w:rsidP="008F2C49">
      <w:pPr>
        <w:pStyle w:val="B1"/>
        <w:rPr>
          <w:rFonts w:eastAsiaTheme="minorEastAsia"/>
          <w:lang w:val="en-US" w:eastAsia="zh-CN"/>
        </w:rPr>
      </w:pPr>
      <w:r>
        <w:rPr>
          <w:rFonts w:eastAsiaTheme="minorEastAsia"/>
          <w:lang w:val="en-US" w:eastAsia="zh-CN"/>
        </w:rPr>
        <w:t>1.</w:t>
      </w:r>
      <w:r w:rsidR="004A599A">
        <w:rPr>
          <w:lang w:val="en-US"/>
        </w:rPr>
        <w:tab/>
      </w:r>
      <w:r w:rsidR="00E32850" w:rsidRPr="00DD6897">
        <w:rPr>
          <w:rFonts w:eastAsiaTheme="minorEastAsia"/>
          <w:lang w:val="en-US" w:eastAsia="zh-CN"/>
        </w:rPr>
        <w:t>The UE</w:t>
      </w:r>
      <w:r w:rsidR="00057DC4" w:rsidRPr="00DD6897">
        <w:rPr>
          <w:rFonts w:eastAsiaTheme="minorEastAsia"/>
          <w:lang w:val="en-US" w:eastAsia="zh-CN"/>
        </w:rPr>
        <w:t xml:space="preserve"> </w:t>
      </w:r>
      <w:r w:rsidR="00D3035B" w:rsidRPr="004A599A">
        <w:t>initiates</w:t>
      </w:r>
      <w:r w:rsidR="00D3035B" w:rsidRPr="00DD6897">
        <w:rPr>
          <w:rFonts w:eastAsiaTheme="minorEastAsia"/>
          <w:lang w:val="en-US" w:eastAsia="zh-CN"/>
        </w:rPr>
        <w:t xml:space="preserve"> Attach</w:t>
      </w:r>
      <w:r w:rsidR="00D3035B" w:rsidRPr="00DD6897">
        <w:rPr>
          <w:rFonts w:eastAsiaTheme="minorEastAsia" w:hint="eastAsia"/>
          <w:lang w:val="en-US" w:eastAsia="zh-CN"/>
        </w:rPr>
        <w:t>/</w:t>
      </w:r>
      <w:r w:rsidR="00D3035B" w:rsidRPr="00DD6897">
        <w:rPr>
          <w:rFonts w:eastAsiaTheme="minorEastAsia"/>
          <w:lang w:val="en-US" w:eastAsia="zh-CN"/>
        </w:rPr>
        <w:t xml:space="preserve">TAU Request and </w:t>
      </w:r>
      <w:r w:rsidR="00D63805" w:rsidRPr="00DD6897">
        <w:rPr>
          <w:rFonts w:eastAsiaTheme="minorEastAsia" w:hint="eastAsia"/>
          <w:lang w:val="en-US" w:eastAsia="zh-CN"/>
        </w:rPr>
        <w:t>may</w:t>
      </w:r>
      <w:r w:rsidR="00D63805" w:rsidRPr="00DD6897">
        <w:rPr>
          <w:rFonts w:eastAsiaTheme="minorEastAsia"/>
          <w:lang w:val="en-US" w:eastAsia="zh-CN"/>
        </w:rPr>
        <w:t xml:space="preserve"> </w:t>
      </w:r>
      <w:r w:rsidR="00174BEC" w:rsidRPr="00DD6897">
        <w:rPr>
          <w:rFonts w:eastAsiaTheme="minorEastAsia"/>
          <w:lang w:val="en-US" w:eastAsia="zh-CN"/>
        </w:rPr>
        <w:t xml:space="preserve">report Coarse Location </w:t>
      </w:r>
      <w:r w:rsidR="00D20B95" w:rsidRPr="00DD6897">
        <w:rPr>
          <w:rFonts w:eastAsiaTheme="minorEastAsia"/>
          <w:lang w:val="en-US" w:eastAsia="zh-CN"/>
        </w:rPr>
        <w:t>to MME via NAS SMC</w:t>
      </w:r>
      <w:r w:rsidR="00E61862" w:rsidRPr="00DD6897">
        <w:rPr>
          <w:rFonts w:eastAsiaTheme="minorEastAsia"/>
          <w:lang w:val="en-US" w:eastAsia="zh-CN"/>
        </w:rPr>
        <w:t xml:space="preserve"> </w:t>
      </w:r>
      <w:r w:rsidR="004A2BEB">
        <w:rPr>
          <w:rFonts w:eastAsiaTheme="minorEastAsia"/>
          <w:lang w:val="en-US" w:eastAsia="zh-CN"/>
        </w:rPr>
        <w:t xml:space="preserve">for </w:t>
      </w:r>
      <w:r w:rsidR="00E61862">
        <w:t>basic UE location verification</w:t>
      </w:r>
      <w:r w:rsidR="00D20B95" w:rsidRPr="00DD6897">
        <w:rPr>
          <w:rFonts w:eastAsiaTheme="minorEastAsia"/>
          <w:lang w:val="en-US" w:eastAsia="zh-CN"/>
        </w:rPr>
        <w:t>.</w:t>
      </w:r>
      <w:ins w:id="16" w:author="XX" w:date="2025-10-14T15:33:00Z">
        <w:r w:rsidR="00E44956">
          <w:rPr>
            <w:rFonts w:eastAsiaTheme="minorEastAsia"/>
            <w:lang w:val="en-US" w:eastAsia="zh-CN"/>
          </w:rPr>
          <w:t xml:space="preserve"> </w:t>
        </w:r>
      </w:ins>
      <w:ins w:id="17" w:author="XX" w:date="2025-10-14T15:34:00Z">
        <w:r w:rsidR="00E44956">
          <w:rPr>
            <w:rFonts w:eastAsiaTheme="minorEastAsia"/>
            <w:lang w:val="en-US" w:eastAsia="zh-CN"/>
          </w:rPr>
          <w:t xml:space="preserve">In case of Coarse </w:t>
        </w:r>
      </w:ins>
      <w:ins w:id="18" w:author="XX" w:date="2025-10-14T15:38:00Z">
        <w:r w:rsidR="00E44956" w:rsidRPr="00DD6897">
          <w:rPr>
            <w:rFonts w:eastAsiaTheme="minorEastAsia"/>
            <w:lang w:val="en-US" w:eastAsia="zh-CN"/>
          </w:rPr>
          <w:t xml:space="preserve">Location </w:t>
        </w:r>
        <w:r w:rsidR="00E44956">
          <w:rPr>
            <w:rFonts w:eastAsiaTheme="minorEastAsia"/>
            <w:lang w:val="en-US" w:eastAsia="zh-CN"/>
          </w:rPr>
          <w:t>not obtained</w:t>
        </w:r>
      </w:ins>
      <w:ins w:id="19" w:author="XX" w:date="2025-10-14T15:39:00Z">
        <w:r w:rsidR="00E44956">
          <w:rPr>
            <w:rFonts w:eastAsiaTheme="minorEastAsia"/>
            <w:lang w:val="en-US" w:eastAsia="zh-CN"/>
          </w:rPr>
          <w:t xml:space="preserve"> (e.g., </w:t>
        </w:r>
      </w:ins>
      <w:ins w:id="20" w:author="XX" w:date="2025-10-14T15:42:00Z">
        <w:r w:rsidR="00E44956">
          <w:rPr>
            <w:rFonts w:eastAsiaTheme="minorEastAsia"/>
            <w:lang w:val="en-US" w:eastAsia="zh-CN"/>
          </w:rPr>
          <w:t xml:space="preserve">in case of an </w:t>
        </w:r>
        <w:r w:rsidR="00C80470">
          <w:rPr>
            <w:rFonts w:eastAsiaTheme="minorEastAsia"/>
            <w:lang w:val="en-US" w:eastAsia="zh-CN"/>
          </w:rPr>
          <w:t>emergency</w:t>
        </w:r>
        <w:r w:rsidR="00E44956">
          <w:rPr>
            <w:rFonts w:eastAsiaTheme="minorEastAsia"/>
            <w:lang w:val="en-US" w:eastAsia="zh-CN"/>
          </w:rPr>
          <w:t xml:space="preserve"> attach</w:t>
        </w:r>
      </w:ins>
      <w:ins w:id="21" w:author="XX" w:date="2025-10-14T16:07:00Z">
        <w:r w:rsidR="00FD6056">
          <w:rPr>
            <w:rFonts w:eastAsiaTheme="minorEastAsia"/>
            <w:lang w:val="en-US" w:eastAsia="zh-CN"/>
          </w:rPr>
          <w:t xml:space="preserve"> and NAS SMC not p</w:t>
        </w:r>
      </w:ins>
      <w:ins w:id="22" w:author="XX" w:date="2025-10-14T16:08:00Z">
        <w:r w:rsidR="00FD6056">
          <w:rPr>
            <w:rFonts w:eastAsiaTheme="minorEastAsia"/>
            <w:lang w:val="en-US" w:eastAsia="zh-CN"/>
          </w:rPr>
          <w:t>erformed</w:t>
        </w:r>
      </w:ins>
      <w:ins w:id="23" w:author="XX" w:date="2025-10-14T15:39:00Z">
        <w:r w:rsidR="00E44956">
          <w:rPr>
            <w:rFonts w:eastAsiaTheme="minorEastAsia"/>
            <w:lang w:val="en-US" w:eastAsia="zh-CN"/>
          </w:rPr>
          <w:t>)</w:t>
        </w:r>
      </w:ins>
      <w:ins w:id="24" w:author="XX" w:date="2025-10-14T15:38:00Z">
        <w:r w:rsidR="00E44956">
          <w:rPr>
            <w:rFonts w:eastAsiaTheme="minorEastAsia"/>
            <w:lang w:val="en-US" w:eastAsia="zh-CN"/>
          </w:rPr>
          <w:t>, t</w:t>
        </w:r>
      </w:ins>
      <w:ins w:id="25" w:author="XX" w:date="2025-10-14T15:33:00Z">
        <w:r w:rsidR="00E44956">
          <w:rPr>
            <w:rFonts w:eastAsiaTheme="minorEastAsia"/>
            <w:lang w:val="en-US" w:eastAsia="zh-CN"/>
          </w:rPr>
          <w:t>he MME rel</w:t>
        </w:r>
      </w:ins>
      <w:ins w:id="26" w:author="XX" w:date="2025-10-14T15:45:00Z">
        <w:r w:rsidR="00CE289C">
          <w:rPr>
            <w:rFonts w:eastAsiaTheme="minorEastAsia"/>
            <w:lang w:val="en-US" w:eastAsia="zh-CN"/>
          </w:rPr>
          <w:t>ies</w:t>
        </w:r>
      </w:ins>
      <w:ins w:id="27" w:author="XX" w:date="2025-10-14T15:33:00Z">
        <w:r w:rsidR="00E44956">
          <w:rPr>
            <w:rFonts w:eastAsiaTheme="minorEastAsia"/>
            <w:lang w:val="en-US" w:eastAsia="zh-CN"/>
          </w:rPr>
          <w:t xml:space="preserve"> on ULI information </w:t>
        </w:r>
      </w:ins>
      <w:ins w:id="28" w:author="XX" w:date="2025-10-14T15:39:00Z">
        <w:r w:rsidR="00E44956">
          <w:rPr>
            <w:rFonts w:eastAsiaTheme="minorEastAsia"/>
            <w:lang w:val="en-US" w:eastAsia="zh-CN"/>
          </w:rPr>
          <w:t>from RAN for basic UE location verification</w:t>
        </w:r>
      </w:ins>
      <w:ins w:id="29" w:author="XX" w:date="2025-10-14T15:33:00Z">
        <w:r w:rsidR="00E44956">
          <w:rPr>
            <w:rFonts w:eastAsiaTheme="minorEastAsia"/>
            <w:lang w:val="en-US" w:eastAsia="zh-CN"/>
          </w:rPr>
          <w:t>.</w:t>
        </w:r>
      </w:ins>
      <w:r w:rsidR="00C42F8C" w:rsidRPr="00DD6897">
        <w:rPr>
          <w:rFonts w:eastAsiaTheme="minorEastAsia"/>
          <w:lang w:val="en-US" w:eastAsia="zh-CN"/>
        </w:rPr>
        <w:t xml:space="preserve"> The MME performs </w:t>
      </w:r>
      <w:r w:rsidR="000E693E">
        <w:rPr>
          <w:rFonts w:eastAsiaTheme="minorEastAsia"/>
          <w:lang w:val="en-US" w:eastAsia="zh-CN"/>
        </w:rPr>
        <w:t xml:space="preserve">basic </w:t>
      </w:r>
      <w:r w:rsidR="00E939CE" w:rsidRPr="00DD6897">
        <w:rPr>
          <w:rFonts w:eastAsiaTheme="minorEastAsia"/>
          <w:lang w:val="en-US" w:eastAsia="zh-CN"/>
        </w:rPr>
        <w:t>UE location verification</w:t>
      </w:r>
      <w:r w:rsidR="00817D16" w:rsidRPr="00DD6897">
        <w:rPr>
          <w:rFonts w:eastAsiaTheme="minorEastAsia"/>
          <w:lang w:val="en-US" w:eastAsia="zh-CN"/>
        </w:rPr>
        <w:t xml:space="preserve"> as specified in </w:t>
      </w:r>
      <w:r w:rsidR="00BA57B5">
        <w:rPr>
          <w:rFonts w:eastAsiaTheme="minorEastAsia"/>
          <w:lang w:val="en-US" w:eastAsia="zh-CN"/>
        </w:rPr>
        <w:t xml:space="preserve">clause </w:t>
      </w:r>
      <w:r w:rsidR="00BA57B5" w:rsidRPr="00BA57B5">
        <w:rPr>
          <w:rFonts w:eastAsiaTheme="minorEastAsia"/>
          <w:lang w:val="en-US" w:eastAsia="zh-CN"/>
        </w:rPr>
        <w:t xml:space="preserve">4.13.4 </w:t>
      </w:r>
      <w:r w:rsidR="00A97A0E">
        <w:rPr>
          <w:rFonts w:eastAsiaTheme="minorEastAsia"/>
          <w:lang w:val="en-US" w:eastAsia="zh-CN"/>
        </w:rPr>
        <w:t xml:space="preserve">of </w:t>
      </w:r>
      <w:r w:rsidR="00817D16" w:rsidRPr="00DD6897">
        <w:rPr>
          <w:rFonts w:eastAsiaTheme="minorEastAsia"/>
          <w:lang w:val="en-US" w:eastAsia="zh-CN"/>
        </w:rPr>
        <w:t>TS</w:t>
      </w:r>
      <w:r w:rsidR="00FF7313">
        <w:t> </w:t>
      </w:r>
      <w:r w:rsidR="00817D16" w:rsidRPr="00DD6897">
        <w:rPr>
          <w:rFonts w:eastAsiaTheme="minorEastAsia"/>
          <w:lang w:val="en-US" w:eastAsia="zh-CN"/>
        </w:rPr>
        <w:t>23.401</w:t>
      </w:r>
      <w:r w:rsidR="00FF7313">
        <w:t> </w:t>
      </w:r>
      <w:r w:rsidR="00817D16" w:rsidRPr="00DD6897">
        <w:rPr>
          <w:rFonts w:eastAsiaTheme="minorEastAsia"/>
          <w:lang w:val="en-US" w:eastAsia="zh-CN"/>
        </w:rPr>
        <w:t>[5]</w:t>
      </w:r>
      <w:r w:rsidR="003465A6" w:rsidRPr="00DD6897">
        <w:rPr>
          <w:rFonts w:eastAsiaTheme="minorEastAsia"/>
          <w:lang w:val="en-US" w:eastAsia="zh-CN"/>
        </w:rPr>
        <w:t xml:space="preserve"> </w:t>
      </w:r>
      <w:r w:rsidR="00C36DF0">
        <w:rPr>
          <w:rFonts w:eastAsiaTheme="minorEastAsia"/>
          <w:lang w:val="en-US" w:eastAsia="zh-CN"/>
        </w:rPr>
        <w:t xml:space="preserve">which may </w:t>
      </w:r>
      <w:r w:rsidR="00F421AE">
        <w:rPr>
          <w:rFonts w:eastAsiaTheme="minorEastAsia"/>
          <w:lang w:val="en-US" w:eastAsia="zh-CN"/>
        </w:rPr>
        <w:t>include</w:t>
      </w:r>
      <w:r w:rsidR="003465A6" w:rsidRPr="00DD6897">
        <w:rPr>
          <w:rFonts w:eastAsiaTheme="minorEastAsia"/>
          <w:lang w:val="en-US" w:eastAsia="zh-CN"/>
        </w:rPr>
        <w:t xml:space="preserve"> </w:t>
      </w:r>
      <w:r w:rsidR="00613DB8" w:rsidRPr="00DD6897">
        <w:rPr>
          <w:rFonts w:eastAsiaTheme="minorEastAsia"/>
          <w:lang w:val="en-US" w:eastAsia="zh-CN"/>
        </w:rPr>
        <w:t>step</w:t>
      </w:r>
      <w:r w:rsidR="00BF6090">
        <w:rPr>
          <w:rFonts w:eastAsiaTheme="minorEastAsia"/>
          <w:lang w:val="en-US" w:eastAsia="zh-CN"/>
        </w:rPr>
        <w:t>s</w:t>
      </w:r>
      <w:r w:rsidR="006C6320">
        <w:t> </w:t>
      </w:r>
      <w:r w:rsidR="00613DB8" w:rsidRPr="00DD6897">
        <w:rPr>
          <w:rFonts w:eastAsiaTheme="minorEastAsia"/>
          <w:lang w:val="en-US" w:eastAsia="zh-CN"/>
        </w:rPr>
        <w:t>2-4</w:t>
      </w:r>
      <w:r w:rsidR="00243DF1">
        <w:rPr>
          <w:rFonts w:eastAsiaTheme="minorEastAsia"/>
          <w:lang w:val="en-US" w:eastAsia="zh-CN"/>
        </w:rPr>
        <w:t xml:space="preserve"> </w:t>
      </w:r>
      <w:r w:rsidR="00DD1FA9" w:rsidRPr="00DD6897">
        <w:rPr>
          <w:rFonts w:eastAsiaTheme="minorEastAsia"/>
          <w:lang w:val="en-US" w:eastAsia="zh-CN"/>
        </w:rPr>
        <w:t>to</w:t>
      </w:r>
      <w:r w:rsidR="00EB08E9" w:rsidRPr="00DD6897">
        <w:rPr>
          <w:rFonts w:eastAsiaTheme="minorEastAsia"/>
          <w:lang w:val="en-US" w:eastAsia="zh-CN"/>
        </w:rPr>
        <w:t xml:space="preserve"> </w:t>
      </w:r>
      <w:r w:rsidR="004F420C">
        <w:rPr>
          <w:rFonts w:eastAsiaTheme="minorEastAsia"/>
          <w:lang w:val="en-US" w:eastAsia="zh-CN"/>
        </w:rPr>
        <w:t xml:space="preserve">further </w:t>
      </w:r>
      <w:r w:rsidR="00EB08E9" w:rsidRPr="00DD6897">
        <w:rPr>
          <w:rFonts w:eastAsiaTheme="minorEastAsia"/>
          <w:lang w:val="en-US" w:eastAsia="zh-CN"/>
        </w:rPr>
        <w:t>get a more accurate UE location</w:t>
      </w:r>
      <w:r w:rsidR="00817D16" w:rsidRPr="00DD6897">
        <w:rPr>
          <w:rFonts w:eastAsiaTheme="minorEastAsia"/>
          <w:lang w:val="en-US" w:eastAsia="zh-CN"/>
        </w:rPr>
        <w:t>.</w:t>
      </w:r>
    </w:p>
    <w:p w14:paraId="6CF14167" w14:textId="77777777" w:rsidR="00E257EA" w:rsidRDefault="00815173" w:rsidP="008F2C49">
      <w:pPr>
        <w:pStyle w:val="B1"/>
        <w:rPr>
          <w:rFonts w:eastAsiaTheme="minorEastAsia"/>
          <w:lang w:val="en-US" w:eastAsia="zh-CN"/>
        </w:rPr>
      </w:pPr>
      <w:r>
        <w:t>1a</w:t>
      </w:r>
      <w:r w:rsidR="00124C57">
        <w:t>.</w:t>
      </w:r>
      <w:r w:rsidR="008F2C49">
        <w:tab/>
      </w:r>
      <w:r w:rsidR="007F5E70">
        <w:t>MME proceed</w:t>
      </w:r>
      <w:r w:rsidR="002D619F">
        <w:t>s</w:t>
      </w:r>
      <w:r w:rsidR="007F5E70">
        <w:t xml:space="preserve"> with the </w:t>
      </w:r>
      <w:r w:rsidR="00CA2DD0" w:rsidRPr="00124C57">
        <w:rPr>
          <w:rFonts w:eastAsiaTheme="minorEastAsia"/>
          <w:lang w:val="en-US" w:eastAsia="zh-CN"/>
        </w:rPr>
        <w:t>Attach</w:t>
      </w:r>
      <w:r w:rsidR="00CA2DD0" w:rsidRPr="00124C57">
        <w:rPr>
          <w:rFonts w:eastAsiaTheme="minorEastAsia" w:hint="eastAsia"/>
          <w:lang w:val="en-US" w:eastAsia="zh-CN"/>
        </w:rPr>
        <w:t>/</w:t>
      </w:r>
      <w:r w:rsidR="00CA2DD0" w:rsidRPr="00124C57">
        <w:rPr>
          <w:rFonts w:eastAsiaTheme="minorEastAsia"/>
          <w:lang w:val="en-US" w:eastAsia="zh-CN"/>
        </w:rPr>
        <w:t>TAU</w:t>
      </w:r>
      <w:r w:rsidR="00CA2DD0">
        <w:t xml:space="preserve"> </w:t>
      </w:r>
      <w:r w:rsidR="007F5E70">
        <w:t>procedure</w:t>
      </w:r>
      <w:r w:rsidR="00CA2DD0">
        <w:t xml:space="preserve"> and </w:t>
      </w:r>
      <w:r w:rsidR="00882E15">
        <w:t>send</w:t>
      </w:r>
      <w:r w:rsidR="00620FED">
        <w:t>s</w:t>
      </w:r>
      <w:r w:rsidR="00882E15">
        <w:t xml:space="preserve"> </w:t>
      </w:r>
      <w:r w:rsidR="003A38E3">
        <w:t xml:space="preserve">Attach Accept or TAU accept to UE with Emergency Support Indicator and </w:t>
      </w:r>
      <w:r w:rsidR="0072012C">
        <w:t>E</w:t>
      </w:r>
      <w:r w:rsidR="003A38E3">
        <w:t>mergency numbers</w:t>
      </w:r>
      <w:r w:rsidR="00A11071" w:rsidRPr="00124C57">
        <w:rPr>
          <w:rFonts w:eastAsiaTheme="minorEastAsia"/>
          <w:lang w:val="en-US" w:eastAsia="zh-CN"/>
        </w:rPr>
        <w:t>.</w:t>
      </w:r>
      <w:r w:rsidR="003D30E5">
        <w:rPr>
          <w:rFonts w:eastAsiaTheme="minorEastAsia"/>
          <w:lang w:val="en-US" w:eastAsia="zh-CN"/>
        </w:rPr>
        <w:t xml:space="preserve"> The </w:t>
      </w:r>
      <w:r w:rsidR="003131A5">
        <w:rPr>
          <w:rFonts w:eastAsiaTheme="minorEastAsia"/>
          <w:lang w:val="en-US" w:eastAsia="zh-CN"/>
        </w:rPr>
        <w:t>e</w:t>
      </w:r>
      <w:r w:rsidR="003D30E5" w:rsidRPr="003D30E5">
        <w:rPr>
          <w:rFonts w:eastAsiaTheme="minorEastAsia"/>
          <w:lang w:val="en-US" w:eastAsia="zh-CN"/>
        </w:rPr>
        <w:t xml:space="preserve">mergency numbers </w:t>
      </w:r>
      <w:r w:rsidR="003131A5">
        <w:rPr>
          <w:rFonts w:eastAsiaTheme="minorEastAsia"/>
          <w:lang w:val="en-US" w:eastAsia="zh-CN"/>
        </w:rPr>
        <w:t xml:space="preserve">are </w:t>
      </w:r>
      <w:r w:rsidR="003D30E5" w:rsidRPr="003D30E5">
        <w:rPr>
          <w:rFonts w:eastAsiaTheme="minorEastAsia"/>
          <w:lang w:val="en-US" w:eastAsia="zh-CN"/>
        </w:rPr>
        <w:t>associated with the selected PLMN</w:t>
      </w:r>
      <w:r w:rsidR="003D30E5">
        <w:rPr>
          <w:rFonts w:eastAsiaTheme="minorEastAsia"/>
          <w:lang w:val="en-US" w:eastAsia="zh-CN"/>
        </w:rPr>
        <w:t xml:space="preserve"> or </w:t>
      </w:r>
      <w:r w:rsidR="002B495E" w:rsidRPr="002B495E">
        <w:rPr>
          <w:rFonts w:eastAsiaTheme="minorEastAsia"/>
          <w:lang w:val="en-US" w:eastAsia="zh-CN"/>
        </w:rPr>
        <w:t xml:space="preserve">corresponding to </w:t>
      </w:r>
      <w:r w:rsidR="006B557D" w:rsidRPr="002B495E">
        <w:rPr>
          <w:rFonts w:eastAsiaTheme="minorEastAsia"/>
          <w:lang w:val="en-US" w:eastAsia="zh-CN"/>
        </w:rPr>
        <w:t xml:space="preserve">current </w:t>
      </w:r>
      <w:r w:rsidR="003434DB">
        <w:rPr>
          <w:rFonts w:eastAsiaTheme="minorEastAsia"/>
          <w:lang w:val="en-US" w:eastAsia="zh-CN"/>
        </w:rPr>
        <w:t>UE</w:t>
      </w:r>
      <w:r w:rsidR="00A3508C">
        <w:rPr>
          <w:rFonts w:eastAsiaTheme="minorEastAsia"/>
          <w:lang w:val="en-US" w:eastAsia="zh-CN"/>
        </w:rPr>
        <w:t xml:space="preserve"> location</w:t>
      </w:r>
      <w:r w:rsidR="008461C3">
        <w:rPr>
          <w:rFonts w:eastAsiaTheme="minorEastAsia"/>
          <w:lang w:val="en-US" w:eastAsia="zh-CN"/>
        </w:rPr>
        <w:t xml:space="preserve"> (e.g., </w:t>
      </w:r>
      <w:r w:rsidR="001500E8">
        <w:rPr>
          <w:rFonts w:eastAsiaTheme="minorEastAsia"/>
          <w:lang w:val="en-US" w:eastAsia="zh-CN"/>
        </w:rPr>
        <w:t xml:space="preserve">in the case of </w:t>
      </w:r>
      <w:r w:rsidR="007B738E">
        <w:rPr>
          <w:rFonts w:eastAsiaTheme="minorEastAsia"/>
          <w:lang w:val="en-US" w:eastAsia="zh-CN"/>
        </w:rPr>
        <w:t xml:space="preserve">the </w:t>
      </w:r>
      <w:r w:rsidR="001500E8">
        <w:rPr>
          <w:rFonts w:eastAsiaTheme="minorEastAsia"/>
          <w:lang w:val="en-US" w:eastAsia="zh-CN"/>
        </w:rPr>
        <w:t xml:space="preserve">selected </w:t>
      </w:r>
      <w:r w:rsidR="006D6FFD">
        <w:rPr>
          <w:rFonts w:eastAsiaTheme="minorEastAsia"/>
          <w:lang w:val="en-US" w:eastAsia="zh-CN"/>
        </w:rPr>
        <w:t>PLMN</w:t>
      </w:r>
      <w:r w:rsidR="00955853">
        <w:rPr>
          <w:rFonts w:eastAsiaTheme="minorEastAsia"/>
          <w:lang w:val="en-US" w:eastAsia="zh-CN"/>
        </w:rPr>
        <w:t xml:space="preserve"> with MCC 901</w:t>
      </w:r>
      <w:r w:rsidR="008461C3">
        <w:rPr>
          <w:rFonts w:eastAsiaTheme="minorEastAsia"/>
          <w:lang w:val="en-US" w:eastAsia="zh-CN"/>
        </w:rPr>
        <w:t>)</w:t>
      </w:r>
      <w:r w:rsidR="007D6B5B">
        <w:rPr>
          <w:rFonts w:eastAsiaTheme="minorEastAsia"/>
          <w:lang w:val="en-US" w:eastAsia="zh-CN"/>
        </w:rPr>
        <w:t>.</w:t>
      </w:r>
      <w:r w:rsidR="00C379EB">
        <w:rPr>
          <w:rFonts w:eastAsiaTheme="minorEastAsia"/>
          <w:lang w:val="en-US" w:eastAsia="zh-CN"/>
        </w:rPr>
        <w:t xml:space="preserve"> </w:t>
      </w:r>
    </w:p>
    <w:p w14:paraId="78616E51" w14:textId="30BEDEA6" w:rsidR="008F2C49" w:rsidRDefault="00E257EA" w:rsidP="00190406">
      <w:pPr>
        <w:pStyle w:val="B1"/>
        <w:ind w:firstLine="0"/>
        <w:rPr>
          <w:rFonts w:eastAsiaTheme="minorEastAsia"/>
          <w:lang w:val="en-US" w:eastAsia="zh-CN"/>
        </w:rPr>
      </w:pPr>
      <w:r>
        <w:rPr>
          <w:rFonts w:eastAsiaTheme="minorEastAsia"/>
          <w:lang w:val="en-US" w:eastAsia="zh-CN"/>
        </w:rPr>
        <w:t>Based on operators</w:t>
      </w:r>
      <w:r w:rsidR="00190406">
        <w:rPr>
          <w:rFonts w:eastAsiaTheme="minorEastAsia"/>
          <w:lang w:val="en-US" w:eastAsia="zh-CN"/>
        </w:rPr>
        <w:t>’</w:t>
      </w:r>
      <w:r>
        <w:rPr>
          <w:rFonts w:eastAsiaTheme="minorEastAsia"/>
          <w:lang w:val="en-US" w:eastAsia="zh-CN"/>
        </w:rPr>
        <w:t xml:space="preserve"> policy, t</w:t>
      </w:r>
      <w:r w:rsidR="00C379EB">
        <w:rPr>
          <w:rFonts w:eastAsiaTheme="minorEastAsia"/>
          <w:lang w:val="en-US" w:eastAsia="zh-CN"/>
        </w:rPr>
        <w:t xml:space="preserve">he </w:t>
      </w:r>
      <w:r w:rsidR="00DD644C" w:rsidRPr="00815173">
        <w:rPr>
          <w:rFonts w:eastAsiaTheme="minorEastAsia"/>
          <w:lang w:val="en-US" w:eastAsia="zh-CN"/>
        </w:rPr>
        <w:t>MME</w:t>
      </w:r>
      <w:r w:rsidR="00DD644C">
        <w:rPr>
          <w:rFonts w:eastAsiaTheme="minorEastAsia"/>
          <w:lang w:val="en-US" w:eastAsia="zh-CN"/>
        </w:rPr>
        <w:t xml:space="preserve"> may not provide </w:t>
      </w:r>
      <w:r w:rsidR="006E7FBE">
        <w:rPr>
          <w:rFonts w:eastAsiaTheme="minorEastAsia"/>
          <w:lang w:val="en-US" w:eastAsia="zh-CN"/>
        </w:rPr>
        <w:t>e</w:t>
      </w:r>
      <w:r w:rsidR="00A86521" w:rsidRPr="003D30E5">
        <w:rPr>
          <w:rFonts w:eastAsiaTheme="minorEastAsia"/>
          <w:lang w:val="en-US" w:eastAsia="zh-CN"/>
        </w:rPr>
        <w:t>mergency numbers</w:t>
      </w:r>
      <w:r w:rsidR="00A86521">
        <w:rPr>
          <w:rFonts w:eastAsiaTheme="minorEastAsia"/>
          <w:lang w:val="en-US" w:eastAsia="zh-CN"/>
        </w:rPr>
        <w:t xml:space="preserve"> to UE </w:t>
      </w:r>
      <w:r w:rsidR="001321FD">
        <w:rPr>
          <w:rFonts w:eastAsiaTheme="minorEastAsia"/>
          <w:lang w:val="en-US" w:eastAsia="zh-CN"/>
        </w:rPr>
        <w:t xml:space="preserve">until </w:t>
      </w:r>
      <w:r w:rsidR="00A86521">
        <w:rPr>
          <w:rFonts w:eastAsiaTheme="minorEastAsia"/>
          <w:lang w:val="en-US" w:eastAsia="zh-CN"/>
        </w:rPr>
        <w:t>it</w:t>
      </w:r>
      <w:r w:rsidR="00DD644C" w:rsidRPr="00815173">
        <w:rPr>
          <w:rFonts w:eastAsiaTheme="minorEastAsia"/>
          <w:lang w:val="en-US" w:eastAsia="zh-CN"/>
        </w:rPr>
        <w:t xml:space="preserve"> is able to determine the UE location with sufficient accuracy</w:t>
      </w:r>
      <w:r w:rsidR="00A76D6D">
        <w:rPr>
          <w:rFonts w:eastAsiaTheme="minorEastAsia"/>
          <w:lang w:val="en-US" w:eastAsia="zh-CN"/>
        </w:rPr>
        <w:t>.</w:t>
      </w:r>
    </w:p>
    <w:p w14:paraId="0C3823BC" w14:textId="336B2592" w:rsidR="00F96391" w:rsidRDefault="00815173" w:rsidP="00F96391">
      <w:pPr>
        <w:pStyle w:val="B1"/>
      </w:pPr>
      <w:r>
        <w:rPr>
          <w:rFonts w:eastAsiaTheme="minorEastAsia"/>
          <w:lang w:val="en-US" w:eastAsia="zh-CN"/>
        </w:rPr>
        <w:t>2</w:t>
      </w:r>
      <w:r w:rsidR="00F877FF" w:rsidRPr="00815173">
        <w:rPr>
          <w:rFonts w:eastAsiaTheme="minorEastAsia"/>
          <w:lang w:val="en-US" w:eastAsia="zh-CN"/>
        </w:rPr>
        <w:t>-4.</w:t>
      </w:r>
      <w:r w:rsidR="001D7E57">
        <w:rPr>
          <w:rFonts w:eastAsiaTheme="minorEastAsia"/>
          <w:lang w:val="en-US" w:eastAsia="zh-CN"/>
        </w:rPr>
        <w:tab/>
      </w:r>
      <w:r w:rsidR="00EA61FB" w:rsidRPr="00815173">
        <w:rPr>
          <w:rFonts w:eastAsiaTheme="minorEastAsia"/>
          <w:lang w:val="en-US" w:eastAsia="zh-CN"/>
        </w:rPr>
        <w:t>If the MME is not able to determine the UE location with sufficient accuracy to make a decision or if the received ULI is not sufficiently reliable</w:t>
      </w:r>
      <w:r w:rsidR="00892393" w:rsidRPr="00815173">
        <w:rPr>
          <w:rFonts w:eastAsiaTheme="minorEastAsia"/>
          <w:lang w:val="en-US" w:eastAsia="zh-CN"/>
        </w:rPr>
        <w:t xml:space="preserve">, the MME </w:t>
      </w:r>
      <w:r w:rsidR="00892393">
        <w:t>initiate UE location procedure after the Mobility Management or Session Management procedure is complete, as specified in clause 9.1.17 of TS 23.271 [</w:t>
      </w:r>
      <w:r w:rsidR="0094027C">
        <w:t>xx</w:t>
      </w:r>
      <w:r w:rsidR="00892393">
        <w:t>], to determine the UE location</w:t>
      </w:r>
      <w:r w:rsidR="005F01E3">
        <w:t xml:space="preserve"> </w:t>
      </w:r>
      <w:r w:rsidR="00C66888">
        <w:t>(</w:t>
      </w:r>
      <w:r w:rsidR="00C66888">
        <w:rPr>
          <w:rFonts w:eastAsiaTheme="minorEastAsia"/>
          <w:lang w:val="en-US" w:eastAsia="zh-CN"/>
        </w:rPr>
        <w:t xml:space="preserve">i.e., </w:t>
      </w:r>
      <w:r w:rsidR="00792FAC">
        <w:rPr>
          <w:rFonts w:eastAsiaTheme="minorEastAsia"/>
          <w:lang w:val="en-US" w:eastAsia="zh-CN"/>
        </w:rPr>
        <w:t>a</w:t>
      </w:r>
      <w:r w:rsidR="00C66888">
        <w:rPr>
          <w:rFonts w:eastAsiaTheme="minorEastAsia"/>
          <w:lang w:val="en-US" w:eastAsia="zh-CN"/>
        </w:rPr>
        <w:t xml:space="preserve"> country</w:t>
      </w:r>
      <w:r w:rsidR="00C66888">
        <w:rPr>
          <w:rFonts w:eastAsiaTheme="minorEastAsia" w:hint="eastAsia"/>
          <w:lang w:val="en-US" w:eastAsia="zh-CN"/>
        </w:rPr>
        <w:t>/</w:t>
      </w:r>
      <w:r w:rsidR="00C66888">
        <w:rPr>
          <w:rFonts w:eastAsiaTheme="minorEastAsia"/>
          <w:lang w:val="en-US" w:eastAsia="zh-CN"/>
        </w:rPr>
        <w:t xml:space="preserve">area </w:t>
      </w:r>
      <w:r w:rsidR="005F01E3">
        <w:rPr>
          <w:rFonts w:eastAsiaTheme="minorEastAsia"/>
          <w:lang w:val="en-US" w:eastAsia="zh-CN"/>
        </w:rPr>
        <w:t xml:space="preserve">presented </w:t>
      </w:r>
      <w:r w:rsidR="003E6BC1">
        <w:rPr>
          <w:rFonts w:eastAsiaTheme="minorEastAsia"/>
          <w:lang w:val="en-US" w:eastAsia="zh-CN"/>
        </w:rPr>
        <w:t xml:space="preserve">by </w:t>
      </w:r>
      <w:r w:rsidR="005F01E3">
        <w:rPr>
          <w:rFonts w:eastAsiaTheme="minorEastAsia"/>
          <w:lang w:val="en-US" w:eastAsia="zh-CN"/>
        </w:rPr>
        <w:t>an MCC</w:t>
      </w:r>
      <w:r w:rsidR="00DC6559">
        <w:rPr>
          <w:rFonts w:eastAsiaTheme="minorEastAsia"/>
          <w:lang w:val="en-US" w:eastAsia="zh-CN"/>
        </w:rPr>
        <w:t>)</w:t>
      </w:r>
      <w:r w:rsidR="00892393">
        <w:t>.</w:t>
      </w:r>
    </w:p>
    <w:p w14:paraId="46ABCA63" w14:textId="3270D2D3" w:rsidR="00E830B7" w:rsidRDefault="00795554" w:rsidP="00F63D9E">
      <w:pPr>
        <w:pStyle w:val="B1"/>
      </w:pPr>
      <w:r w:rsidRPr="00F63D9E">
        <w:lastRenderedPageBreak/>
        <w:t>5.</w:t>
      </w:r>
      <w:r w:rsidRPr="00F63D9E">
        <w:tab/>
      </w:r>
      <w:r w:rsidRPr="00F63D9E">
        <w:rPr>
          <w:rFonts w:hint="eastAsia"/>
        </w:rPr>
        <w:t>B</w:t>
      </w:r>
      <w:r w:rsidR="0073007B" w:rsidRPr="00F63D9E">
        <w:t>ased on step</w:t>
      </w:r>
      <w:r w:rsidR="00685B6F" w:rsidRPr="00F63D9E">
        <w:t>s </w:t>
      </w:r>
      <w:r w:rsidR="0073007B" w:rsidRPr="00F63D9E">
        <w:t>2-4, i</w:t>
      </w:r>
      <w:r w:rsidR="00F24D0D" w:rsidRPr="00F63D9E">
        <w:t xml:space="preserve">f the UE is </w:t>
      </w:r>
      <w:r w:rsidR="002B15F3" w:rsidRPr="00F63D9E">
        <w:t>registered to a</w:t>
      </w:r>
      <w:r w:rsidR="00F24D0D" w:rsidRPr="00F63D9E">
        <w:t xml:space="preserve"> PLMN</w:t>
      </w:r>
      <w:r w:rsidR="00857408" w:rsidRPr="00F63D9E">
        <w:t xml:space="preserve"> (e.g., with MCC 901)</w:t>
      </w:r>
      <w:r w:rsidR="00F24D0D" w:rsidRPr="00F63D9E">
        <w:t xml:space="preserve"> </w:t>
      </w:r>
      <w:r w:rsidR="00CE31E3" w:rsidRPr="00F63D9E">
        <w:t xml:space="preserve">that is </w:t>
      </w:r>
      <w:r w:rsidR="00464ABE" w:rsidRPr="00F63D9E">
        <w:t xml:space="preserve">allowed </w:t>
      </w:r>
      <w:r w:rsidR="005E6E4E" w:rsidRPr="00F63D9E">
        <w:t>to operate in the UE location</w:t>
      </w:r>
      <w:r w:rsidR="004C27DB" w:rsidRPr="00F63D9E">
        <w:t xml:space="preserve"> area</w:t>
      </w:r>
      <w:r w:rsidR="00F421AE" w:rsidRPr="00F63D9E">
        <w:t xml:space="preserve"> and the</w:t>
      </w:r>
      <w:r w:rsidRPr="00F63D9E">
        <w:t xml:space="preserve"> </w:t>
      </w:r>
      <w:r w:rsidR="00F421AE" w:rsidRPr="00F63D9E">
        <w:t>MME</w:t>
      </w:r>
      <w:r w:rsidR="00AC6928" w:rsidRPr="00F63D9E">
        <w:t xml:space="preserve"> determine</w:t>
      </w:r>
      <w:r w:rsidR="003410DC" w:rsidRPr="00F63D9E">
        <w:t>s</w:t>
      </w:r>
      <w:r w:rsidR="00AC6928" w:rsidRPr="00F63D9E">
        <w:t xml:space="preserve"> that UE emerg</w:t>
      </w:r>
      <w:r w:rsidR="00617F6F" w:rsidRPr="00F63D9E">
        <w:t>en</w:t>
      </w:r>
      <w:r w:rsidR="00AC6928" w:rsidRPr="00F63D9E">
        <w:t>cy number</w:t>
      </w:r>
      <w:r w:rsidR="00962BFF" w:rsidRPr="00F63D9E">
        <w:t>s</w:t>
      </w:r>
      <w:r w:rsidR="00AC6928" w:rsidRPr="00F63D9E">
        <w:t xml:space="preserve"> nee</w:t>
      </w:r>
      <w:r w:rsidR="00617F6F" w:rsidRPr="00F63D9E">
        <w:t xml:space="preserve">d to be updated, </w:t>
      </w:r>
      <w:r w:rsidR="00FE6596" w:rsidRPr="00F63D9E">
        <w:t xml:space="preserve">the MME </w:t>
      </w:r>
      <w:r w:rsidR="00942DC7" w:rsidRPr="00F63D9E">
        <w:t xml:space="preserve">provide the UE with emergency numbers valid for </w:t>
      </w:r>
      <w:r w:rsidR="00F92A28" w:rsidRPr="00F63D9E">
        <w:rPr>
          <w:rFonts w:hint="eastAsia"/>
        </w:rPr>
        <w:t>the</w:t>
      </w:r>
      <w:r w:rsidR="00F92A28" w:rsidRPr="00F63D9E">
        <w:t xml:space="preserve"> </w:t>
      </w:r>
      <w:r w:rsidR="00F92A28" w:rsidRPr="00F63D9E">
        <w:rPr>
          <w:rFonts w:hint="eastAsia"/>
        </w:rPr>
        <w:t>UE</w:t>
      </w:r>
      <w:r w:rsidR="00F92A28" w:rsidRPr="00F63D9E">
        <w:t xml:space="preserve"> </w:t>
      </w:r>
      <w:r w:rsidR="00942DC7" w:rsidRPr="00F63D9E">
        <w:t>location</w:t>
      </w:r>
      <w:r w:rsidR="0025002E" w:rsidRPr="00F63D9E">
        <w:t xml:space="preserve"> (</w:t>
      </w:r>
      <w:r w:rsidR="00CC0C26" w:rsidRPr="00F63D9E">
        <w:t xml:space="preserve">i.e., the </w:t>
      </w:r>
      <w:r w:rsidR="0025002E" w:rsidRPr="00F63D9E">
        <w:t>country</w:t>
      </w:r>
      <w:r w:rsidR="0025002E" w:rsidRPr="00F63D9E">
        <w:rPr>
          <w:rFonts w:hint="eastAsia"/>
        </w:rPr>
        <w:t>/</w:t>
      </w:r>
      <w:r w:rsidR="0025002E" w:rsidRPr="00F63D9E">
        <w:t>area presented</w:t>
      </w:r>
      <w:r w:rsidR="00434339" w:rsidRPr="00F63D9E">
        <w:t xml:space="preserve"> by</w:t>
      </w:r>
      <w:r w:rsidR="0025002E" w:rsidRPr="00F63D9E">
        <w:t xml:space="preserve"> an MCC)</w:t>
      </w:r>
      <w:r w:rsidR="00E52757" w:rsidRPr="00F63D9E">
        <w:t>.</w:t>
      </w:r>
    </w:p>
    <w:p w14:paraId="2D54AFB0" w14:textId="44D01358" w:rsidR="00C630B1" w:rsidRPr="00FE2702" w:rsidRDefault="00C630B1" w:rsidP="00F63D9E">
      <w:pPr>
        <w:pStyle w:val="B1"/>
        <w:rPr>
          <w:rFonts w:eastAsia="MS Mincho"/>
        </w:rPr>
      </w:pPr>
      <w:r>
        <w:rPr>
          <w:rFonts w:eastAsia="MS Mincho"/>
        </w:rPr>
        <w:tab/>
        <w:t xml:space="preserve">If the MME does not provide </w:t>
      </w:r>
      <w:r>
        <w:rPr>
          <w:rFonts w:eastAsiaTheme="minorEastAsia"/>
          <w:lang w:val="en-US" w:eastAsia="zh-CN"/>
        </w:rPr>
        <w:t>e</w:t>
      </w:r>
      <w:r w:rsidRPr="003D30E5">
        <w:rPr>
          <w:rFonts w:eastAsiaTheme="minorEastAsia"/>
          <w:lang w:val="en-US" w:eastAsia="zh-CN"/>
        </w:rPr>
        <w:t>mergency numbers</w:t>
      </w:r>
      <w:r>
        <w:rPr>
          <w:rFonts w:eastAsiaTheme="minorEastAsia"/>
          <w:lang w:val="en-US" w:eastAsia="zh-CN"/>
        </w:rPr>
        <w:t xml:space="preserve"> to UE</w:t>
      </w:r>
      <w:r>
        <w:rPr>
          <w:rFonts w:eastAsia="MS Mincho"/>
        </w:rPr>
        <w:t xml:space="preserve"> in step 1a, it may provide</w:t>
      </w:r>
      <w:r w:rsidR="00CD341B">
        <w:rPr>
          <w:rFonts w:eastAsia="MS Mincho"/>
        </w:rPr>
        <w:t xml:space="preserve"> </w:t>
      </w:r>
      <w:r w:rsidR="00CD341B">
        <w:rPr>
          <w:rFonts w:eastAsiaTheme="minorEastAsia"/>
          <w:lang w:val="en-US" w:eastAsia="zh-CN"/>
        </w:rPr>
        <w:t>e</w:t>
      </w:r>
      <w:r w:rsidR="00CD341B" w:rsidRPr="003D30E5">
        <w:rPr>
          <w:rFonts w:eastAsiaTheme="minorEastAsia"/>
          <w:lang w:val="en-US" w:eastAsia="zh-CN"/>
        </w:rPr>
        <w:t>mergency numbers</w:t>
      </w:r>
      <w:r w:rsidR="00CD341B">
        <w:rPr>
          <w:rFonts w:eastAsiaTheme="minorEastAsia"/>
          <w:lang w:val="en-US" w:eastAsia="zh-CN"/>
        </w:rPr>
        <w:t xml:space="preserve"> to UE</w:t>
      </w:r>
      <w:r>
        <w:rPr>
          <w:rFonts w:eastAsia="MS Mincho"/>
        </w:rPr>
        <w:t xml:space="preserve"> in this step.</w:t>
      </w:r>
    </w:p>
    <w:p w14:paraId="27B19E54" w14:textId="126EBD3E" w:rsidR="00553AE3" w:rsidRPr="00D46179" w:rsidRDefault="00553AE3" w:rsidP="00553AE3">
      <w:pPr>
        <w:keepNext/>
        <w:keepLines/>
        <w:spacing w:before="120"/>
        <w:ind w:left="1134" w:hanging="1134"/>
        <w:outlineLvl w:val="2"/>
        <w:rPr>
          <w:rFonts w:ascii="Arial" w:eastAsia="等线" w:hAnsi="Arial"/>
          <w:sz w:val="28"/>
          <w:lang w:eastAsia="zh-CN"/>
        </w:rPr>
      </w:pPr>
      <w:r w:rsidRPr="00D46179">
        <w:rPr>
          <w:rFonts w:ascii="Arial" w:eastAsia="等线" w:hAnsi="Arial"/>
          <w:sz w:val="28"/>
          <w:lang w:eastAsia="zh-CN"/>
        </w:rPr>
        <w:t>6.</w:t>
      </w:r>
      <w:r w:rsidR="00021E84">
        <w:rPr>
          <w:rFonts w:ascii="Arial" w:eastAsia="等线" w:hAnsi="Arial"/>
          <w:sz w:val="28"/>
          <w:lang w:eastAsia="zh-CN"/>
        </w:rPr>
        <w:t>x</w:t>
      </w:r>
      <w:r w:rsidRPr="00D46179">
        <w:rPr>
          <w:rFonts w:ascii="Arial" w:eastAsia="等线" w:hAnsi="Arial"/>
          <w:sz w:val="28"/>
          <w:lang w:eastAsia="zh-CN"/>
        </w:rPr>
        <w:t>.3</w:t>
      </w:r>
      <w:r w:rsidRPr="00D46179">
        <w:rPr>
          <w:rFonts w:ascii="Arial" w:eastAsia="等线" w:hAnsi="Arial"/>
          <w:sz w:val="28"/>
          <w:lang w:eastAsia="zh-CN"/>
        </w:rPr>
        <w:tab/>
      </w:r>
      <w:r w:rsidRPr="00D46179">
        <w:rPr>
          <w:rFonts w:ascii="Arial" w:eastAsia="等线" w:hAnsi="Arial"/>
          <w:sz w:val="28"/>
        </w:rPr>
        <w:t>Impacts on Services, Entities and Interfaces</w:t>
      </w:r>
    </w:p>
    <w:p w14:paraId="3B65FCD8" w14:textId="7C47D220" w:rsidR="007B6789" w:rsidRPr="00F63D9E" w:rsidRDefault="00A55236" w:rsidP="00085BCA">
      <w:pPr>
        <w:pStyle w:val="B1"/>
        <w:ind w:left="0" w:firstLine="0"/>
        <w:rPr>
          <w:rFonts w:eastAsiaTheme="minorEastAsia"/>
          <w:b/>
          <w:bCs/>
          <w:lang w:val="en-US" w:eastAsia="zh-CN"/>
        </w:rPr>
      </w:pPr>
      <w:r w:rsidRPr="00F63D9E">
        <w:rPr>
          <w:rFonts w:eastAsiaTheme="minorEastAsia" w:hint="eastAsia"/>
          <w:b/>
          <w:bCs/>
          <w:lang w:val="en-US" w:eastAsia="zh-CN"/>
        </w:rPr>
        <w:t>M</w:t>
      </w:r>
      <w:r w:rsidRPr="00F63D9E">
        <w:rPr>
          <w:rFonts w:eastAsiaTheme="minorEastAsia"/>
          <w:b/>
          <w:bCs/>
          <w:lang w:val="en-US" w:eastAsia="zh-CN"/>
        </w:rPr>
        <w:t>ME:</w:t>
      </w:r>
    </w:p>
    <w:p w14:paraId="5EE99E4C" w14:textId="303BE6D6" w:rsidR="0035645D" w:rsidRPr="00F63D9E" w:rsidRDefault="00220C4E" w:rsidP="00F63D9E">
      <w:pPr>
        <w:pStyle w:val="B1"/>
      </w:pPr>
      <w:r w:rsidRPr="00F63D9E">
        <w:t>-</w:t>
      </w:r>
      <w:r w:rsidR="00F63D9E">
        <w:tab/>
      </w:r>
      <w:r w:rsidR="00FD5117" w:rsidRPr="00F63D9E">
        <w:t>Provides</w:t>
      </w:r>
      <w:r w:rsidR="00EB27FE" w:rsidRPr="00F63D9E">
        <w:t xml:space="preserve"> </w:t>
      </w:r>
      <w:r w:rsidR="00C4622B" w:rsidRPr="00F63D9E">
        <w:t>Emergency Support Indicator and Emergency numbers to NB-IoT UE with GEO access</w:t>
      </w:r>
      <w:r w:rsidR="00EB27FE" w:rsidRPr="00F63D9E">
        <w:t>.</w:t>
      </w:r>
    </w:p>
    <w:p w14:paraId="2CBEAE99" w14:textId="791ADC48" w:rsidR="00FD5117" w:rsidRPr="00F63D9E" w:rsidRDefault="00220C4E" w:rsidP="00F63D9E">
      <w:pPr>
        <w:pStyle w:val="B1"/>
      </w:pPr>
      <w:r w:rsidRPr="00F63D9E">
        <w:t>-</w:t>
      </w:r>
      <w:r w:rsidR="00F63D9E">
        <w:tab/>
      </w:r>
      <w:r w:rsidR="008A64AA" w:rsidRPr="00F63D9E">
        <w:t xml:space="preserve">Determine Emergency numbers based on UE location </w:t>
      </w:r>
      <w:r w:rsidR="002519AD" w:rsidRPr="00F63D9E">
        <w:t>if MME serves for a single PLMN (e.g., with MCC 901) covering different countries/areas</w:t>
      </w:r>
      <w:r w:rsidR="0035645D" w:rsidRPr="00F63D9E">
        <w:t>.</w:t>
      </w:r>
    </w:p>
    <w:p w14:paraId="6F499FBC" w14:textId="608FF4D9" w:rsidR="00537989" w:rsidRPr="00F63D9E" w:rsidRDefault="00537989" w:rsidP="00537989">
      <w:pPr>
        <w:pStyle w:val="B1"/>
        <w:ind w:left="0" w:firstLine="0"/>
        <w:rPr>
          <w:rFonts w:eastAsiaTheme="minorEastAsia"/>
          <w:b/>
          <w:bCs/>
          <w:lang w:eastAsia="zh-CN"/>
        </w:rPr>
      </w:pPr>
      <w:r w:rsidRPr="00F63D9E">
        <w:rPr>
          <w:rFonts w:eastAsiaTheme="minorEastAsia"/>
          <w:b/>
          <w:bCs/>
          <w:lang w:eastAsia="zh-CN"/>
        </w:rPr>
        <w:t>UE:</w:t>
      </w:r>
    </w:p>
    <w:p w14:paraId="0DB10200" w14:textId="750307BD" w:rsidR="00537989" w:rsidRPr="00AC00CC" w:rsidRDefault="00537989" w:rsidP="00AC00CC">
      <w:pPr>
        <w:pStyle w:val="B1"/>
      </w:pPr>
      <w:r w:rsidRPr="00AC00CC">
        <w:t>-</w:t>
      </w:r>
      <w:r w:rsidR="00F63D9E" w:rsidRPr="00AC00CC">
        <w:tab/>
      </w:r>
      <w:r w:rsidRPr="00AC00CC">
        <w:t xml:space="preserve">NB-IoT UE </w:t>
      </w:r>
      <w:r w:rsidR="00F70A08" w:rsidRPr="00AC00CC">
        <w:t>accessing to GEO s</w:t>
      </w:r>
      <w:r w:rsidRPr="00AC00CC">
        <w:t>upports</w:t>
      </w:r>
      <w:r w:rsidR="00FD2BEA" w:rsidRPr="00AC00CC">
        <w:t xml:space="preserve"> </w:t>
      </w:r>
      <w:r w:rsidR="00F70A08" w:rsidRPr="00AC00CC">
        <w:t>receive Emergency Support Indicator and Emergency numbers</w:t>
      </w:r>
      <w:r w:rsidR="00FD2BEA" w:rsidRPr="00AC00CC">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89B47" w14:textId="77777777" w:rsidR="001F6D55" w:rsidRDefault="001F6D55">
      <w:r>
        <w:separator/>
      </w:r>
    </w:p>
    <w:p w14:paraId="4E89E5A8" w14:textId="77777777" w:rsidR="001F6D55" w:rsidRDefault="001F6D55"/>
  </w:endnote>
  <w:endnote w:type="continuationSeparator" w:id="0">
    <w:p w14:paraId="72D5F98C" w14:textId="77777777" w:rsidR="001F6D55" w:rsidRDefault="001F6D55">
      <w:r>
        <w:continuationSeparator/>
      </w:r>
    </w:p>
    <w:p w14:paraId="15D36E7E" w14:textId="77777777" w:rsidR="001F6D55" w:rsidRDefault="001F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1F527" w14:textId="77777777" w:rsidR="001F6D55" w:rsidRDefault="001F6D55">
      <w:r>
        <w:separator/>
      </w:r>
    </w:p>
    <w:p w14:paraId="51069509" w14:textId="77777777" w:rsidR="001F6D55" w:rsidRDefault="001F6D55"/>
  </w:footnote>
  <w:footnote w:type="continuationSeparator" w:id="0">
    <w:p w14:paraId="30B81F2E" w14:textId="77777777" w:rsidR="001F6D55" w:rsidRDefault="001F6D55">
      <w:r>
        <w:continuationSeparator/>
      </w:r>
    </w:p>
    <w:p w14:paraId="2290F989" w14:textId="77777777" w:rsidR="001F6D55" w:rsidRDefault="001F6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7.3pt;height:17.3pt" o:bullet="t">
        <v:imagedata r:id="rId1" o:title="art7234"/>
      </v:shape>
    </w:pict>
  </w:numPicBullet>
  <w:abstractNum w:abstractNumId="0" w15:restartNumberingAfterBreak="0">
    <w:nsid w:val="FFFFFF7C"/>
    <w:multiLevelType w:val="singleLevel"/>
    <w:tmpl w:val="05D2B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640F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D88C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B8E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E6FB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70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0895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F2AD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DC54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C6DA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5"/>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13"/>
  </w:num>
  <w:num w:numId="17">
    <w:abstractNumId w:val="15"/>
  </w:num>
  <w:num w:numId="18">
    <w:abstractNumId w:val="22"/>
  </w:num>
  <w:num w:numId="19">
    <w:abstractNumId w:val="26"/>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X">
    <w15:presenceInfo w15:providerId="None" w15:userId="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01"/>
    <w:rsid w:val="000150DA"/>
    <w:rsid w:val="000153C3"/>
    <w:rsid w:val="0001579E"/>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D4D"/>
    <w:rsid w:val="00090F98"/>
    <w:rsid w:val="00091825"/>
    <w:rsid w:val="00091BA0"/>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2E76"/>
    <w:rsid w:val="000D40A1"/>
    <w:rsid w:val="000D48B4"/>
    <w:rsid w:val="000D4F79"/>
    <w:rsid w:val="000D5137"/>
    <w:rsid w:val="000D59E4"/>
    <w:rsid w:val="000D5EAF"/>
    <w:rsid w:val="000D70EA"/>
    <w:rsid w:val="000E0C8C"/>
    <w:rsid w:val="000E165A"/>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795D"/>
    <w:rsid w:val="00107A82"/>
    <w:rsid w:val="00107E22"/>
    <w:rsid w:val="00110662"/>
    <w:rsid w:val="0011076A"/>
    <w:rsid w:val="00111E3C"/>
    <w:rsid w:val="0011224B"/>
    <w:rsid w:val="00112BF1"/>
    <w:rsid w:val="0011387E"/>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300B5"/>
    <w:rsid w:val="001306C0"/>
    <w:rsid w:val="00131AC2"/>
    <w:rsid w:val="00131D3C"/>
    <w:rsid w:val="001321FD"/>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C76"/>
    <w:rsid w:val="00163E01"/>
    <w:rsid w:val="00164342"/>
    <w:rsid w:val="001673CA"/>
    <w:rsid w:val="00167AF3"/>
    <w:rsid w:val="00170A7C"/>
    <w:rsid w:val="001719B5"/>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F8B"/>
    <w:rsid w:val="00190406"/>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3A7D"/>
    <w:rsid w:val="001A3C9B"/>
    <w:rsid w:val="001A3FB4"/>
    <w:rsid w:val="001A56A8"/>
    <w:rsid w:val="001A5C72"/>
    <w:rsid w:val="001A5C81"/>
    <w:rsid w:val="001A69EE"/>
    <w:rsid w:val="001A7072"/>
    <w:rsid w:val="001A7B00"/>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1F6D55"/>
    <w:rsid w:val="002001D9"/>
    <w:rsid w:val="00200959"/>
    <w:rsid w:val="00200C7B"/>
    <w:rsid w:val="00201759"/>
    <w:rsid w:val="002021FC"/>
    <w:rsid w:val="002043CF"/>
    <w:rsid w:val="00204F96"/>
    <w:rsid w:val="00205F81"/>
    <w:rsid w:val="00206169"/>
    <w:rsid w:val="00207F20"/>
    <w:rsid w:val="0021000E"/>
    <w:rsid w:val="002102F5"/>
    <w:rsid w:val="002104A0"/>
    <w:rsid w:val="002113F8"/>
    <w:rsid w:val="002122C3"/>
    <w:rsid w:val="00212A86"/>
    <w:rsid w:val="0021395C"/>
    <w:rsid w:val="0021576A"/>
    <w:rsid w:val="00215B76"/>
    <w:rsid w:val="00216F4A"/>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6EC"/>
    <w:rsid w:val="00241D00"/>
    <w:rsid w:val="00241E53"/>
    <w:rsid w:val="0024206B"/>
    <w:rsid w:val="00242A2F"/>
    <w:rsid w:val="002431C9"/>
    <w:rsid w:val="00243AAB"/>
    <w:rsid w:val="00243DF1"/>
    <w:rsid w:val="0024488D"/>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31A"/>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718"/>
    <w:rsid w:val="00310B0A"/>
    <w:rsid w:val="0031175D"/>
    <w:rsid w:val="00312300"/>
    <w:rsid w:val="00312459"/>
    <w:rsid w:val="003131A5"/>
    <w:rsid w:val="003142A3"/>
    <w:rsid w:val="0031486D"/>
    <w:rsid w:val="003153C7"/>
    <w:rsid w:val="00316798"/>
    <w:rsid w:val="00317BA6"/>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4F7"/>
    <w:rsid w:val="00371C7E"/>
    <w:rsid w:val="00372C13"/>
    <w:rsid w:val="00372FE8"/>
    <w:rsid w:val="003757F0"/>
    <w:rsid w:val="00375AFF"/>
    <w:rsid w:val="00375C1A"/>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490"/>
    <w:rsid w:val="003D45D5"/>
    <w:rsid w:val="003D4869"/>
    <w:rsid w:val="003D4FEC"/>
    <w:rsid w:val="003D50B1"/>
    <w:rsid w:val="003D5774"/>
    <w:rsid w:val="003D5E36"/>
    <w:rsid w:val="003D6607"/>
    <w:rsid w:val="003D7553"/>
    <w:rsid w:val="003D7EB3"/>
    <w:rsid w:val="003E0F12"/>
    <w:rsid w:val="003E1062"/>
    <w:rsid w:val="003E10AA"/>
    <w:rsid w:val="003E13B1"/>
    <w:rsid w:val="003E17B5"/>
    <w:rsid w:val="003E2486"/>
    <w:rsid w:val="003E3BE1"/>
    <w:rsid w:val="003E6A71"/>
    <w:rsid w:val="003E6BC1"/>
    <w:rsid w:val="003E704E"/>
    <w:rsid w:val="003E7535"/>
    <w:rsid w:val="003E7907"/>
    <w:rsid w:val="003E7B49"/>
    <w:rsid w:val="003F1350"/>
    <w:rsid w:val="003F15A3"/>
    <w:rsid w:val="003F1B25"/>
    <w:rsid w:val="003F1EA3"/>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54D"/>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4ED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613"/>
    <w:rsid w:val="00462B3D"/>
    <w:rsid w:val="00462C04"/>
    <w:rsid w:val="00463840"/>
    <w:rsid w:val="0046434C"/>
    <w:rsid w:val="00464ABE"/>
    <w:rsid w:val="00464F7D"/>
    <w:rsid w:val="0046563E"/>
    <w:rsid w:val="00465AD0"/>
    <w:rsid w:val="00465DB0"/>
    <w:rsid w:val="00466150"/>
    <w:rsid w:val="00467673"/>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5470"/>
    <w:rsid w:val="004862C2"/>
    <w:rsid w:val="0048675E"/>
    <w:rsid w:val="00486F9B"/>
    <w:rsid w:val="00491A0E"/>
    <w:rsid w:val="00494686"/>
    <w:rsid w:val="0049476B"/>
    <w:rsid w:val="004953B2"/>
    <w:rsid w:val="00497688"/>
    <w:rsid w:val="004A0155"/>
    <w:rsid w:val="004A11B0"/>
    <w:rsid w:val="004A1D6F"/>
    <w:rsid w:val="004A2899"/>
    <w:rsid w:val="004A28DB"/>
    <w:rsid w:val="004A2BEB"/>
    <w:rsid w:val="004A4199"/>
    <w:rsid w:val="004A4BB5"/>
    <w:rsid w:val="004A51E7"/>
    <w:rsid w:val="004A57A6"/>
    <w:rsid w:val="004A599A"/>
    <w:rsid w:val="004A5BEF"/>
    <w:rsid w:val="004A7749"/>
    <w:rsid w:val="004B08B3"/>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C3E"/>
    <w:rsid w:val="004E3F8A"/>
    <w:rsid w:val="004E4A9B"/>
    <w:rsid w:val="004E59B7"/>
    <w:rsid w:val="004E5C05"/>
    <w:rsid w:val="004E5D4F"/>
    <w:rsid w:val="004E7315"/>
    <w:rsid w:val="004F0B8C"/>
    <w:rsid w:val="004F0C9A"/>
    <w:rsid w:val="004F162D"/>
    <w:rsid w:val="004F1C34"/>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EBA"/>
    <w:rsid w:val="005860AC"/>
    <w:rsid w:val="00590772"/>
    <w:rsid w:val="00590B32"/>
    <w:rsid w:val="00591AC5"/>
    <w:rsid w:val="005932C8"/>
    <w:rsid w:val="00593984"/>
    <w:rsid w:val="0059430C"/>
    <w:rsid w:val="005946AD"/>
    <w:rsid w:val="00595C4B"/>
    <w:rsid w:val="005963DE"/>
    <w:rsid w:val="005973DC"/>
    <w:rsid w:val="005976E8"/>
    <w:rsid w:val="0059773D"/>
    <w:rsid w:val="00597A95"/>
    <w:rsid w:val="00597E39"/>
    <w:rsid w:val="005A1269"/>
    <w:rsid w:val="005A1980"/>
    <w:rsid w:val="005A22AB"/>
    <w:rsid w:val="005A26B4"/>
    <w:rsid w:val="005A29F2"/>
    <w:rsid w:val="005A310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AA1"/>
    <w:rsid w:val="005D0E33"/>
    <w:rsid w:val="005D1751"/>
    <w:rsid w:val="005D226C"/>
    <w:rsid w:val="005D285F"/>
    <w:rsid w:val="005D369B"/>
    <w:rsid w:val="005D48A6"/>
    <w:rsid w:val="005D5264"/>
    <w:rsid w:val="005D6828"/>
    <w:rsid w:val="005D76D7"/>
    <w:rsid w:val="005D778A"/>
    <w:rsid w:val="005D78CB"/>
    <w:rsid w:val="005E0279"/>
    <w:rsid w:val="005E05FD"/>
    <w:rsid w:val="005E28BC"/>
    <w:rsid w:val="005E449C"/>
    <w:rsid w:val="005E46B9"/>
    <w:rsid w:val="005E4B3C"/>
    <w:rsid w:val="005E55D6"/>
    <w:rsid w:val="005E562A"/>
    <w:rsid w:val="005E677C"/>
    <w:rsid w:val="005E6E4E"/>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FD0"/>
    <w:rsid w:val="00604E72"/>
    <w:rsid w:val="00605104"/>
    <w:rsid w:val="00611A96"/>
    <w:rsid w:val="00611B09"/>
    <w:rsid w:val="00612490"/>
    <w:rsid w:val="00612D1B"/>
    <w:rsid w:val="00613159"/>
    <w:rsid w:val="00613572"/>
    <w:rsid w:val="00613CCC"/>
    <w:rsid w:val="00613DB8"/>
    <w:rsid w:val="006144B9"/>
    <w:rsid w:val="00614C8C"/>
    <w:rsid w:val="00615BE6"/>
    <w:rsid w:val="00615D97"/>
    <w:rsid w:val="00616303"/>
    <w:rsid w:val="006171F0"/>
    <w:rsid w:val="00617E84"/>
    <w:rsid w:val="00617F6F"/>
    <w:rsid w:val="00620FED"/>
    <w:rsid w:val="006216B3"/>
    <w:rsid w:val="00621EDE"/>
    <w:rsid w:val="006224D6"/>
    <w:rsid w:val="0062258D"/>
    <w:rsid w:val="0062284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757F"/>
    <w:rsid w:val="006677A6"/>
    <w:rsid w:val="006701F5"/>
    <w:rsid w:val="006705D5"/>
    <w:rsid w:val="00670D34"/>
    <w:rsid w:val="00671D64"/>
    <w:rsid w:val="006724E3"/>
    <w:rsid w:val="00672BE3"/>
    <w:rsid w:val="00672D14"/>
    <w:rsid w:val="00673CFE"/>
    <w:rsid w:val="00674CCA"/>
    <w:rsid w:val="00676A96"/>
    <w:rsid w:val="00677D95"/>
    <w:rsid w:val="006810AB"/>
    <w:rsid w:val="00681454"/>
    <w:rsid w:val="0068264E"/>
    <w:rsid w:val="00682778"/>
    <w:rsid w:val="00682F7D"/>
    <w:rsid w:val="006833A7"/>
    <w:rsid w:val="006839CA"/>
    <w:rsid w:val="00683FF7"/>
    <w:rsid w:val="00684304"/>
    <w:rsid w:val="00685B6F"/>
    <w:rsid w:val="00690B18"/>
    <w:rsid w:val="00691090"/>
    <w:rsid w:val="00691976"/>
    <w:rsid w:val="00692A94"/>
    <w:rsid w:val="00692CBA"/>
    <w:rsid w:val="006934FB"/>
    <w:rsid w:val="0069545E"/>
    <w:rsid w:val="00696865"/>
    <w:rsid w:val="0069689F"/>
    <w:rsid w:val="0069690B"/>
    <w:rsid w:val="00696998"/>
    <w:rsid w:val="006974E6"/>
    <w:rsid w:val="006A2C65"/>
    <w:rsid w:val="006A3DDC"/>
    <w:rsid w:val="006A4B39"/>
    <w:rsid w:val="006A4E5C"/>
    <w:rsid w:val="006A6DF0"/>
    <w:rsid w:val="006A724D"/>
    <w:rsid w:val="006A770B"/>
    <w:rsid w:val="006B02B8"/>
    <w:rsid w:val="006B043A"/>
    <w:rsid w:val="006B134E"/>
    <w:rsid w:val="006B15B9"/>
    <w:rsid w:val="006B3143"/>
    <w:rsid w:val="006B3A95"/>
    <w:rsid w:val="006B4823"/>
    <w:rsid w:val="006B48E8"/>
    <w:rsid w:val="006B557D"/>
    <w:rsid w:val="006B5909"/>
    <w:rsid w:val="006C02F9"/>
    <w:rsid w:val="006C042F"/>
    <w:rsid w:val="006C0A54"/>
    <w:rsid w:val="006C1208"/>
    <w:rsid w:val="006C232B"/>
    <w:rsid w:val="006C2781"/>
    <w:rsid w:val="006C3572"/>
    <w:rsid w:val="006C383E"/>
    <w:rsid w:val="006C43C3"/>
    <w:rsid w:val="006C47E5"/>
    <w:rsid w:val="006C5698"/>
    <w:rsid w:val="006C6320"/>
    <w:rsid w:val="006C6C32"/>
    <w:rsid w:val="006C70F0"/>
    <w:rsid w:val="006C7993"/>
    <w:rsid w:val="006C7BFE"/>
    <w:rsid w:val="006D0701"/>
    <w:rsid w:val="006D11F8"/>
    <w:rsid w:val="006D1207"/>
    <w:rsid w:val="006D2EFC"/>
    <w:rsid w:val="006D3AE5"/>
    <w:rsid w:val="006D472F"/>
    <w:rsid w:val="006D5301"/>
    <w:rsid w:val="006D5914"/>
    <w:rsid w:val="006D6005"/>
    <w:rsid w:val="006D6044"/>
    <w:rsid w:val="006D6502"/>
    <w:rsid w:val="006D6B03"/>
    <w:rsid w:val="006D6FFD"/>
    <w:rsid w:val="006D755F"/>
    <w:rsid w:val="006D7852"/>
    <w:rsid w:val="006D7BFC"/>
    <w:rsid w:val="006E20EF"/>
    <w:rsid w:val="006E2754"/>
    <w:rsid w:val="006E2F20"/>
    <w:rsid w:val="006E2F97"/>
    <w:rsid w:val="006E3C16"/>
    <w:rsid w:val="006E4A64"/>
    <w:rsid w:val="006E4CC6"/>
    <w:rsid w:val="006E5A15"/>
    <w:rsid w:val="006E6479"/>
    <w:rsid w:val="006E64AD"/>
    <w:rsid w:val="006E6E00"/>
    <w:rsid w:val="006E7FBE"/>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3BF5"/>
    <w:rsid w:val="00734562"/>
    <w:rsid w:val="00734DB5"/>
    <w:rsid w:val="00734F79"/>
    <w:rsid w:val="00735A00"/>
    <w:rsid w:val="007362CE"/>
    <w:rsid w:val="007375A8"/>
    <w:rsid w:val="00737642"/>
    <w:rsid w:val="007403DF"/>
    <w:rsid w:val="007409A7"/>
    <w:rsid w:val="00740DC9"/>
    <w:rsid w:val="00740F67"/>
    <w:rsid w:val="00743AD6"/>
    <w:rsid w:val="007445FE"/>
    <w:rsid w:val="00744969"/>
    <w:rsid w:val="00744FCE"/>
    <w:rsid w:val="0075031E"/>
    <w:rsid w:val="007516E8"/>
    <w:rsid w:val="007518AE"/>
    <w:rsid w:val="00753A12"/>
    <w:rsid w:val="00753A2E"/>
    <w:rsid w:val="00754C4F"/>
    <w:rsid w:val="0075550E"/>
    <w:rsid w:val="00755E31"/>
    <w:rsid w:val="00756755"/>
    <w:rsid w:val="00757168"/>
    <w:rsid w:val="007573CC"/>
    <w:rsid w:val="007576B2"/>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605A"/>
    <w:rsid w:val="0079694A"/>
    <w:rsid w:val="00796EA5"/>
    <w:rsid w:val="00797B49"/>
    <w:rsid w:val="00797F3F"/>
    <w:rsid w:val="00797F83"/>
    <w:rsid w:val="007A0151"/>
    <w:rsid w:val="007A0EBA"/>
    <w:rsid w:val="007A0FDF"/>
    <w:rsid w:val="007A1695"/>
    <w:rsid w:val="007A2FDA"/>
    <w:rsid w:val="007A31EE"/>
    <w:rsid w:val="007A3633"/>
    <w:rsid w:val="007A3E80"/>
    <w:rsid w:val="007A42A5"/>
    <w:rsid w:val="007A45E7"/>
    <w:rsid w:val="007A5538"/>
    <w:rsid w:val="007A571E"/>
    <w:rsid w:val="007A613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49AA"/>
    <w:rsid w:val="007E4CCC"/>
    <w:rsid w:val="007E50BB"/>
    <w:rsid w:val="007E5287"/>
    <w:rsid w:val="007E605A"/>
    <w:rsid w:val="007E69CC"/>
    <w:rsid w:val="007E6FB0"/>
    <w:rsid w:val="007F0D82"/>
    <w:rsid w:val="007F0DCB"/>
    <w:rsid w:val="007F1E68"/>
    <w:rsid w:val="007F20F1"/>
    <w:rsid w:val="007F273D"/>
    <w:rsid w:val="007F2AC2"/>
    <w:rsid w:val="007F373F"/>
    <w:rsid w:val="007F5299"/>
    <w:rsid w:val="007F536A"/>
    <w:rsid w:val="007F53F7"/>
    <w:rsid w:val="007F5DAF"/>
    <w:rsid w:val="007F5E70"/>
    <w:rsid w:val="007F658D"/>
    <w:rsid w:val="007F6793"/>
    <w:rsid w:val="007F70CC"/>
    <w:rsid w:val="007F73F8"/>
    <w:rsid w:val="007F76F3"/>
    <w:rsid w:val="007F79FA"/>
    <w:rsid w:val="007F7AE1"/>
    <w:rsid w:val="007F7BF1"/>
    <w:rsid w:val="0080026A"/>
    <w:rsid w:val="00800E2F"/>
    <w:rsid w:val="00801464"/>
    <w:rsid w:val="00802E9A"/>
    <w:rsid w:val="00803142"/>
    <w:rsid w:val="00804551"/>
    <w:rsid w:val="0080455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7E0"/>
    <w:rsid w:val="008252D8"/>
    <w:rsid w:val="00825910"/>
    <w:rsid w:val="008273A1"/>
    <w:rsid w:val="008274BB"/>
    <w:rsid w:val="00830B16"/>
    <w:rsid w:val="00830CDB"/>
    <w:rsid w:val="008318AB"/>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DA4"/>
    <w:rsid w:val="0088038A"/>
    <w:rsid w:val="00880AA1"/>
    <w:rsid w:val="0088211C"/>
    <w:rsid w:val="0088283A"/>
    <w:rsid w:val="00882E15"/>
    <w:rsid w:val="00883EB3"/>
    <w:rsid w:val="00883FE8"/>
    <w:rsid w:val="00884656"/>
    <w:rsid w:val="008854C2"/>
    <w:rsid w:val="0088596E"/>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04D"/>
    <w:rsid w:val="008B3ABC"/>
    <w:rsid w:val="008B483E"/>
    <w:rsid w:val="008B5F00"/>
    <w:rsid w:val="008B60E9"/>
    <w:rsid w:val="008C1206"/>
    <w:rsid w:val="008C1FF7"/>
    <w:rsid w:val="008C2F9D"/>
    <w:rsid w:val="008C32D5"/>
    <w:rsid w:val="008C362C"/>
    <w:rsid w:val="008C3642"/>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51B8"/>
    <w:rsid w:val="0091538B"/>
    <w:rsid w:val="0091608F"/>
    <w:rsid w:val="00916D80"/>
    <w:rsid w:val="009173A0"/>
    <w:rsid w:val="00917D8B"/>
    <w:rsid w:val="0092375A"/>
    <w:rsid w:val="00923A7D"/>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FE8"/>
    <w:rsid w:val="009654CB"/>
    <w:rsid w:val="00965CF4"/>
    <w:rsid w:val="009674BC"/>
    <w:rsid w:val="009700B6"/>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7CAE"/>
    <w:rsid w:val="009F00BC"/>
    <w:rsid w:val="009F0BD4"/>
    <w:rsid w:val="009F1B24"/>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7106"/>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2794"/>
    <w:rsid w:val="00A43593"/>
    <w:rsid w:val="00A438D9"/>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2ECF"/>
    <w:rsid w:val="00A63160"/>
    <w:rsid w:val="00A643FF"/>
    <w:rsid w:val="00A64C7B"/>
    <w:rsid w:val="00A65A7D"/>
    <w:rsid w:val="00A66142"/>
    <w:rsid w:val="00A66AAC"/>
    <w:rsid w:val="00A66AFD"/>
    <w:rsid w:val="00A67645"/>
    <w:rsid w:val="00A72768"/>
    <w:rsid w:val="00A72914"/>
    <w:rsid w:val="00A73B63"/>
    <w:rsid w:val="00A7456F"/>
    <w:rsid w:val="00A746AE"/>
    <w:rsid w:val="00A74961"/>
    <w:rsid w:val="00A74DEE"/>
    <w:rsid w:val="00A75755"/>
    <w:rsid w:val="00A767CC"/>
    <w:rsid w:val="00A76903"/>
    <w:rsid w:val="00A76D6D"/>
    <w:rsid w:val="00A7757A"/>
    <w:rsid w:val="00A7791F"/>
    <w:rsid w:val="00A77B9A"/>
    <w:rsid w:val="00A8109F"/>
    <w:rsid w:val="00A8265C"/>
    <w:rsid w:val="00A83682"/>
    <w:rsid w:val="00A8447E"/>
    <w:rsid w:val="00A85DA7"/>
    <w:rsid w:val="00A861CD"/>
    <w:rsid w:val="00A86521"/>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648"/>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CFD"/>
    <w:rsid w:val="00AB51CF"/>
    <w:rsid w:val="00AB59A9"/>
    <w:rsid w:val="00AB5DB5"/>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FB4"/>
    <w:rsid w:val="00AD0290"/>
    <w:rsid w:val="00AD0794"/>
    <w:rsid w:val="00AD0A22"/>
    <w:rsid w:val="00AD1948"/>
    <w:rsid w:val="00AD27B0"/>
    <w:rsid w:val="00AD2C49"/>
    <w:rsid w:val="00AD3CE3"/>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CA9"/>
    <w:rsid w:val="00B32DC3"/>
    <w:rsid w:val="00B33557"/>
    <w:rsid w:val="00B34011"/>
    <w:rsid w:val="00B34292"/>
    <w:rsid w:val="00B3593E"/>
    <w:rsid w:val="00B367F4"/>
    <w:rsid w:val="00B369A9"/>
    <w:rsid w:val="00B37C46"/>
    <w:rsid w:val="00B401EF"/>
    <w:rsid w:val="00B40A9D"/>
    <w:rsid w:val="00B41DDA"/>
    <w:rsid w:val="00B4259E"/>
    <w:rsid w:val="00B42716"/>
    <w:rsid w:val="00B435BF"/>
    <w:rsid w:val="00B438A2"/>
    <w:rsid w:val="00B444C8"/>
    <w:rsid w:val="00B44FFE"/>
    <w:rsid w:val="00B464DA"/>
    <w:rsid w:val="00B4657F"/>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61BA6"/>
    <w:rsid w:val="00B6361C"/>
    <w:rsid w:val="00B66F33"/>
    <w:rsid w:val="00B67B0A"/>
    <w:rsid w:val="00B702BB"/>
    <w:rsid w:val="00B7146B"/>
    <w:rsid w:val="00B71C07"/>
    <w:rsid w:val="00B71D07"/>
    <w:rsid w:val="00B71DC3"/>
    <w:rsid w:val="00B71E39"/>
    <w:rsid w:val="00B72CC6"/>
    <w:rsid w:val="00B738FB"/>
    <w:rsid w:val="00B741F2"/>
    <w:rsid w:val="00B75989"/>
    <w:rsid w:val="00B77B34"/>
    <w:rsid w:val="00B80D2D"/>
    <w:rsid w:val="00B80DC6"/>
    <w:rsid w:val="00B81E96"/>
    <w:rsid w:val="00B82343"/>
    <w:rsid w:val="00B829D5"/>
    <w:rsid w:val="00B8312C"/>
    <w:rsid w:val="00B85847"/>
    <w:rsid w:val="00B86089"/>
    <w:rsid w:val="00B909E1"/>
    <w:rsid w:val="00B90A18"/>
    <w:rsid w:val="00B91779"/>
    <w:rsid w:val="00B91E98"/>
    <w:rsid w:val="00B92AF9"/>
    <w:rsid w:val="00B9467E"/>
    <w:rsid w:val="00B95DC8"/>
    <w:rsid w:val="00B9643B"/>
    <w:rsid w:val="00B96EA9"/>
    <w:rsid w:val="00B97E99"/>
    <w:rsid w:val="00BA00DE"/>
    <w:rsid w:val="00BA117F"/>
    <w:rsid w:val="00BA1806"/>
    <w:rsid w:val="00BA2079"/>
    <w:rsid w:val="00BA2F3F"/>
    <w:rsid w:val="00BA3200"/>
    <w:rsid w:val="00BA340C"/>
    <w:rsid w:val="00BA345C"/>
    <w:rsid w:val="00BA3786"/>
    <w:rsid w:val="00BA4763"/>
    <w:rsid w:val="00BA4E9A"/>
    <w:rsid w:val="00BA5338"/>
    <w:rsid w:val="00BA54EF"/>
    <w:rsid w:val="00BA57B5"/>
    <w:rsid w:val="00BA6114"/>
    <w:rsid w:val="00BA7455"/>
    <w:rsid w:val="00BA7676"/>
    <w:rsid w:val="00BA7AC1"/>
    <w:rsid w:val="00BB02B7"/>
    <w:rsid w:val="00BB0C50"/>
    <w:rsid w:val="00BB16F4"/>
    <w:rsid w:val="00BB2751"/>
    <w:rsid w:val="00BB3C2D"/>
    <w:rsid w:val="00BB51D0"/>
    <w:rsid w:val="00BB55C4"/>
    <w:rsid w:val="00BB5B6F"/>
    <w:rsid w:val="00BB69FE"/>
    <w:rsid w:val="00BB76CB"/>
    <w:rsid w:val="00BC19AC"/>
    <w:rsid w:val="00BC1CE4"/>
    <w:rsid w:val="00BC23D0"/>
    <w:rsid w:val="00BC2519"/>
    <w:rsid w:val="00BC255C"/>
    <w:rsid w:val="00BC3218"/>
    <w:rsid w:val="00BC3455"/>
    <w:rsid w:val="00BC34D0"/>
    <w:rsid w:val="00BC3697"/>
    <w:rsid w:val="00BC4CB4"/>
    <w:rsid w:val="00BC4E5B"/>
    <w:rsid w:val="00BC59A3"/>
    <w:rsid w:val="00BD0133"/>
    <w:rsid w:val="00BD0F71"/>
    <w:rsid w:val="00BD1573"/>
    <w:rsid w:val="00BD2553"/>
    <w:rsid w:val="00BD265B"/>
    <w:rsid w:val="00BD3756"/>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711"/>
    <w:rsid w:val="00BE7F17"/>
    <w:rsid w:val="00BE7FD8"/>
    <w:rsid w:val="00BF0D2F"/>
    <w:rsid w:val="00BF126A"/>
    <w:rsid w:val="00BF1E2A"/>
    <w:rsid w:val="00BF2243"/>
    <w:rsid w:val="00BF3B6F"/>
    <w:rsid w:val="00BF4027"/>
    <w:rsid w:val="00BF4C3A"/>
    <w:rsid w:val="00BF51D4"/>
    <w:rsid w:val="00BF609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BF"/>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073E"/>
    <w:rsid w:val="00C3209E"/>
    <w:rsid w:val="00C3212E"/>
    <w:rsid w:val="00C34C12"/>
    <w:rsid w:val="00C34F3A"/>
    <w:rsid w:val="00C36359"/>
    <w:rsid w:val="00C36979"/>
    <w:rsid w:val="00C369B8"/>
    <w:rsid w:val="00C36DF0"/>
    <w:rsid w:val="00C36E24"/>
    <w:rsid w:val="00C37160"/>
    <w:rsid w:val="00C379EB"/>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0CD9"/>
    <w:rsid w:val="00C51CC5"/>
    <w:rsid w:val="00C52444"/>
    <w:rsid w:val="00C5293D"/>
    <w:rsid w:val="00C52C13"/>
    <w:rsid w:val="00C530DD"/>
    <w:rsid w:val="00C541F2"/>
    <w:rsid w:val="00C54513"/>
    <w:rsid w:val="00C548C2"/>
    <w:rsid w:val="00C5511B"/>
    <w:rsid w:val="00C55399"/>
    <w:rsid w:val="00C578D2"/>
    <w:rsid w:val="00C627BE"/>
    <w:rsid w:val="00C630B1"/>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470"/>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89"/>
    <w:rsid w:val="00C9791E"/>
    <w:rsid w:val="00CA0156"/>
    <w:rsid w:val="00CA089A"/>
    <w:rsid w:val="00CA0B4B"/>
    <w:rsid w:val="00CA1995"/>
    <w:rsid w:val="00CA2DD0"/>
    <w:rsid w:val="00CA5B19"/>
    <w:rsid w:val="00CA6115"/>
    <w:rsid w:val="00CA6A05"/>
    <w:rsid w:val="00CA7003"/>
    <w:rsid w:val="00CA76A1"/>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41B"/>
    <w:rsid w:val="00CD39F8"/>
    <w:rsid w:val="00CD4A81"/>
    <w:rsid w:val="00CD4B24"/>
    <w:rsid w:val="00CD6F50"/>
    <w:rsid w:val="00CD7843"/>
    <w:rsid w:val="00CD799D"/>
    <w:rsid w:val="00CE034E"/>
    <w:rsid w:val="00CE08EE"/>
    <w:rsid w:val="00CE14C8"/>
    <w:rsid w:val="00CE1646"/>
    <w:rsid w:val="00CE26BC"/>
    <w:rsid w:val="00CE289C"/>
    <w:rsid w:val="00CE31E3"/>
    <w:rsid w:val="00CE34A4"/>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7310"/>
    <w:rsid w:val="00CF788B"/>
    <w:rsid w:val="00D00877"/>
    <w:rsid w:val="00D00C05"/>
    <w:rsid w:val="00D0383A"/>
    <w:rsid w:val="00D0487D"/>
    <w:rsid w:val="00D073DE"/>
    <w:rsid w:val="00D07514"/>
    <w:rsid w:val="00D10B5F"/>
    <w:rsid w:val="00D116CC"/>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5AC5"/>
    <w:rsid w:val="00D25BE1"/>
    <w:rsid w:val="00D25C6A"/>
    <w:rsid w:val="00D26EA7"/>
    <w:rsid w:val="00D27255"/>
    <w:rsid w:val="00D27516"/>
    <w:rsid w:val="00D27A9C"/>
    <w:rsid w:val="00D3035B"/>
    <w:rsid w:val="00D30686"/>
    <w:rsid w:val="00D31DC4"/>
    <w:rsid w:val="00D328F9"/>
    <w:rsid w:val="00D32C9F"/>
    <w:rsid w:val="00D32CAC"/>
    <w:rsid w:val="00D3371A"/>
    <w:rsid w:val="00D36CCD"/>
    <w:rsid w:val="00D37A24"/>
    <w:rsid w:val="00D37D38"/>
    <w:rsid w:val="00D40041"/>
    <w:rsid w:val="00D40158"/>
    <w:rsid w:val="00D420F0"/>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1D46"/>
    <w:rsid w:val="00D529A9"/>
    <w:rsid w:val="00D52DBA"/>
    <w:rsid w:val="00D52E2D"/>
    <w:rsid w:val="00D52F34"/>
    <w:rsid w:val="00D55084"/>
    <w:rsid w:val="00D562DD"/>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44C"/>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BD"/>
    <w:rsid w:val="00DF6E9D"/>
    <w:rsid w:val="00DF7AE0"/>
    <w:rsid w:val="00E01BFB"/>
    <w:rsid w:val="00E01E14"/>
    <w:rsid w:val="00E01E30"/>
    <w:rsid w:val="00E03F7F"/>
    <w:rsid w:val="00E04CEE"/>
    <w:rsid w:val="00E04DF6"/>
    <w:rsid w:val="00E05D7F"/>
    <w:rsid w:val="00E06CF7"/>
    <w:rsid w:val="00E07441"/>
    <w:rsid w:val="00E0753B"/>
    <w:rsid w:val="00E0784B"/>
    <w:rsid w:val="00E07AAF"/>
    <w:rsid w:val="00E07F98"/>
    <w:rsid w:val="00E10CF7"/>
    <w:rsid w:val="00E11EB2"/>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34EE"/>
    <w:rsid w:val="00E2447A"/>
    <w:rsid w:val="00E24899"/>
    <w:rsid w:val="00E25148"/>
    <w:rsid w:val="00E256DA"/>
    <w:rsid w:val="00E256F5"/>
    <w:rsid w:val="00E257EA"/>
    <w:rsid w:val="00E25BC5"/>
    <w:rsid w:val="00E25FC8"/>
    <w:rsid w:val="00E26AD2"/>
    <w:rsid w:val="00E26B9B"/>
    <w:rsid w:val="00E26D39"/>
    <w:rsid w:val="00E2783F"/>
    <w:rsid w:val="00E27D0C"/>
    <w:rsid w:val="00E30F53"/>
    <w:rsid w:val="00E311F4"/>
    <w:rsid w:val="00E3203C"/>
    <w:rsid w:val="00E32850"/>
    <w:rsid w:val="00E332E9"/>
    <w:rsid w:val="00E33484"/>
    <w:rsid w:val="00E344CB"/>
    <w:rsid w:val="00E34BB6"/>
    <w:rsid w:val="00E34DD8"/>
    <w:rsid w:val="00E35B6B"/>
    <w:rsid w:val="00E3608C"/>
    <w:rsid w:val="00E369FA"/>
    <w:rsid w:val="00E36FEE"/>
    <w:rsid w:val="00E37807"/>
    <w:rsid w:val="00E37989"/>
    <w:rsid w:val="00E37B0A"/>
    <w:rsid w:val="00E400A9"/>
    <w:rsid w:val="00E40338"/>
    <w:rsid w:val="00E4178A"/>
    <w:rsid w:val="00E41B93"/>
    <w:rsid w:val="00E41D08"/>
    <w:rsid w:val="00E4287B"/>
    <w:rsid w:val="00E44956"/>
    <w:rsid w:val="00E44B0C"/>
    <w:rsid w:val="00E45422"/>
    <w:rsid w:val="00E45525"/>
    <w:rsid w:val="00E46ECD"/>
    <w:rsid w:val="00E46FFA"/>
    <w:rsid w:val="00E47632"/>
    <w:rsid w:val="00E507AB"/>
    <w:rsid w:val="00E50E82"/>
    <w:rsid w:val="00E52155"/>
    <w:rsid w:val="00E52757"/>
    <w:rsid w:val="00E54C37"/>
    <w:rsid w:val="00E54CB8"/>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697E"/>
    <w:rsid w:val="00E676F0"/>
    <w:rsid w:val="00E67CCB"/>
    <w:rsid w:val="00E7052F"/>
    <w:rsid w:val="00E70A86"/>
    <w:rsid w:val="00E72175"/>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A46"/>
    <w:rsid w:val="00EA61FB"/>
    <w:rsid w:val="00EB0711"/>
    <w:rsid w:val="00EB08E9"/>
    <w:rsid w:val="00EB09DB"/>
    <w:rsid w:val="00EB164E"/>
    <w:rsid w:val="00EB22CA"/>
    <w:rsid w:val="00EB245F"/>
    <w:rsid w:val="00EB25FE"/>
    <w:rsid w:val="00EB27FE"/>
    <w:rsid w:val="00EB33D4"/>
    <w:rsid w:val="00EB3646"/>
    <w:rsid w:val="00EB3CCD"/>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11C0"/>
    <w:rsid w:val="00EE1219"/>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F5"/>
    <w:rsid w:val="00F003A1"/>
    <w:rsid w:val="00F01F24"/>
    <w:rsid w:val="00F02431"/>
    <w:rsid w:val="00F02727"/>
    <w:rsid w:val="00F02D70"/>
    <w:rsid w:val="00F031B4"/>
    <w:rsid w:val="00F03889"/>
    <w:rsid w:val="00F05FD7"/>
    <w:rsid w:val="00F0628A"/>
    <w:rsid w:val="00F0699E"/>
    <w:rsid w:val="00F07A65"/>
    <w:rsid w:val="00F1002C"/>
    <w:rsid w:val="00F117CA"/>
    <w:rsid w:val="00F12167"/>
    <w:rsid w:val="00F138AF"/>
    <w:rsid w:val="00F14A8A"/>
    <w:rsid w:val="00F151BF"/>
    <w:rsid w:val="00F15688"/>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1F5"/>
    <w:rsid w:val="00F350A5"/>
    <w:rsid w:val="00F35DA9"/>
    <w:rsid w:val="00F36872"/>
    <w:rsid w:val="00F36E18"/>
    <w:rsid w:val="00F37BA2"/>
    <w:rsid w:val="00F40EE5"/>
    <w:rsid w:val="00F421AE"/>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C4"/>
    <w:rsid w:val="00F877DB"/>
    <w:rsid w:val="00F877FF"/>
    <w:rsid w:val="00F901CA"/>
    <w:rsid w:val="00F90AD9"/>
    <w:rsid w:val="00F915A1"/>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911"/>
    <w:rsid w:val="00FC1B87"/>
    <w:rsid w:val="00FC2C86"/>
    <w:rsid w:val="00FC2DD2"/>
    <w:rsid w:val="00FC32DA"/>
    <w:rsid w:val="00FC34C6"/>
    <w:rsid w:val="00FC4794"/>
    <w:rsid w:val="00FC4F8A"/>
    <w:rsid w:val="00FC53F3"/>
    <w:rsid w:val="00FC647A"/>
    <w:rsid w:val="00FC74CA"/>
    <w:rsid w:val="00FD0D96"/>
    <w:rsid w:val="00FD13D4"/>
    <w:rsid w:val="00FD18E6"/>
    <w:rsid w:val="00FD1E9F"/>
    <w:rsid w:val="00FD2291"/>
    <w:rsid w:val="00FD2986"/>
    <w:rsid w:val="00FD298F"/>
    <w:rsid w:val="00FD2BEA"/>
    <w:rsid w:val="00FD33DD"/>
    <w:rsid w:val="00FD5117"/>
    <w:rsid w:val="00FD5E66"/>
    <w:rsid w:val="00FD6056"/>
    <w:rsid w:val="00FD7BCD"/>
    <w:rsid w:val="00FE0304"/>
    <w:rsid w:val="00FE1816"/>
    <w:rsid w:val="00FE1BA9"/>
    <w:rsid w:val="00FE1F7B"/>
    <w:rsid w:val="00FE2702"/>
    <w:rsid w:val="00FE367E"/>
    <w:rsid w:val="00FE4186"/>
    <w:rsid w:val="00FE60EB"/>
    <w:rsid w:val="00FE6596"/>
    <w:rsid w:val="00FE670B"/>
    <w:rsid w:val="00FE7296"/>
    <w:rsid w:val="00FE7DEA"/>
    <w:rsid w:val="00FF0203"/>
    <w:rsid w:val="00FF1A27"/>
    <w:rsid w:val="00FF1B8B"/>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uiPriority w:val="22"/>
    <w:qFormat/>
    <w:rsid w:val="00C144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506605-E350-43B7-BE7E-68DCEFA12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771</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XX</cp:lastModifiedBy>
  <cp:revision>12</cp:revision>
  <cp:lastPrinted>2018-08-13T16:59:00Z</cp:lastPrinted>
  <dcterms:created xsi:type="dcterms:W3CDTF">2025-10-14T07:30:00Z</dcterms:created>
  <dcterms:modified xsi:type="dcterms:W3CDTF">2025-10-14T08:08:00Z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1758590388</vt:lpwstr>
  </property>
</Properties>
</file>